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163" w:rsidRPr="006421D8" w:rsidRDefault="006F4163" w:rsidP="006F4163">
      <w:pPr>
        <w:ind w:left="6480"/>
        <w:rPr>
          <w:rFonts w:ascii="Times New Roman" w:hAnsi="Times New Roman" w:cs="Times New Roman"/>
        </w:rPr>
      </w:pPr>
      <w:r w:rsidRPr="006421D8">
        <w:rPr>
          <w:rFonts w:ascii="Times New Roman" w:hAnsi="Times New Roman" w:cs="Times New Roman"/>
        </w:rPr>
        <w:t>PATVIRTINTA</w:t>
      </w:r>
    </w:p>
    <w:p w:rsidR="006F4163" w:rsidRPr="006421D8" w:rsidRDefault="006F4163" w:rsidP="006F4163">
      <w:pPr>
        <w:ind w:left="6480"/>
        <w:jc w:val="both"/>
        <w:rPr>
          <w:rFonts w:ascii="Times New Roman" w:hAnsi="Times New Roman" w:cs="Times New Roman"/>
        </w:rPr>
      </w:pPr>
      <w:r w:rsidRPr="006421D8">
        <w:rPr>
          <w:rFonts w:ascii="Times New Roman" w:hAnsi="Times New Roman" w:cs="Times New Roman"/>
        </w:rPr>
        <w:t>Alytaus r. Daugų Vlado Mirono gimnazijos direktoriaus</w:t>
      </w:r>
    </w:p>
    <w:p w:rsidR="006F4163" w:rsidRPr="006421D8" w:rsidRDefault="006F4163" w:rsidP="006F4163">
      <w:pPr>
        <w:ind w:left="6480"/>
        <w:jc w:val="both"/>
        <w:rPr>
          <w:rFonts w:ascii="Times New Roman" w:hAnsi="Times New Roman" w:cs="Times New Roman"/>
        </w:rPr>
      </w:pPr>
      <w:r w:rsidRPr="006421D8">
        <w:rPr>
          <w:rFonts w:ascii="Times New Roman" w:hAnsi="Times New Roman" w:cs="Times New Roman"/>
        </w:rPr>
        <w:t>2017-08-</w:t>
      </w:r>
      <w:r>
        <w:rPr>
          <w:rFonts w:ascii="Times New Roman" w:hAnsi="Times New Roman" w:cs="Times New Roman"/>
        </w:rPr>
        <w:t>28</w:t>
      </w:r>
      <w:r w:rsidRPr="006421D8">
        <w:rPr>
          <w:rFonts w:ascii="Times New Roman" w:hAnsi="Times New Roman" w:cs="Times New Roman"/>
        </w:rPr>
        <w:t xml:space="preserve"> </w:t>
      </w:r>
      <w:r>
        <w:rPr>
          <w:rFonts w:ascii="Times New Roman" w:hAnsi="Times New Roman" w:cs="Times New Roman"/>
        </w:rPr>
        <w:t>įsakymu Nr.V1-65</w:t>
      </w:r>
    </w:p>
    <w:p w:rsidR="006F4163" w:rsidRPr="006421D8" w:rsidRDefault="006F4163" w:rsidP="006F4163">
      <w:pPr>
        <w:tabs>
          <w:tab w:val="left" w:pos="567"/>
        </w:tabs>
        <w:jc w:val="both"/>
        <w:rPr>
          <w:rFonts w:ascii="Times New Roman" w:hAnsi="Times New Roman" w:cs="Times New Roman"/>
        </w:rPr>
      </w:pPr>
    </w:p>
    <w:p w:rsidR="006F4163" w:rsidRPr="00CA3719" w:rsidRDefault="006F4163" w:rsidP="006F4163">
      <w:pPr>
        <w:autoSpaceDE w:val="0"/>
        <w:autoSpaceDN w:val="0"/>
        <w:adjustRightInd w:val="0"/>
        <w:jc w:val="center"/>
        <w:rPr>
          <w:rFonts w:ascii="Times New Roman" w:hAnsi="Times New Roman" w:cs="Times New Roman"/>
          <w:b/>
          <w:bCs/>
        </w:rPr>
      </w:pPr>
      <w:r w:rsidRPr="00CA3719">
        <w:rPr>
          <w:rFonts w:ascii="Times New Roman" w:hAnsi="Times New Roman" w:cs="Times New Roman"/>
          <w:b/>
          <w:bCs/>
        </w:rPr>
        <w:t xml:space="preserve">SOCIALINIO PEDAGOGO PAREIGYBĖS APRAŠYMAS </w:t>
      </w:r>
    </w:p>
    <w:p w:rsidR="006F4163" w:rsidRPr="00CA3719" w:rsidRDefault="006F4163" w:rsidP="006F4163">
      <w:pPr>
        <w:tabs>
          <w:tab w:val="left" w:pos="567"/>
          <w:tab w:val="left" w:pos="993"/>
        </w:tabs>
        <w:jc w:val="center"/>
        <w:rPr>
          <w:rFonts w:ascii="Times New Roman" w:hAnsi="Times New Roman" w:cs="Times New Roman"/>
          <w:b/>
        </w:rPr>
      </w:pPr>
    </w:p>
    <w:p w:rsidR="006F4163" w:rsidRPr="00CA3719" w:rsidRDefault="006F4163" w:rsidP="006F4163">
      <w:pPr>
        <w:tabs>
          <w:tab w:val="left" w:pos="567"/>
          <w:tab w:val="left" w:pos="993"/>
        </w:tabs>
        <w:jc w:val="center"/>
        <w:rPr>
          <w:rFonts w:ascii="Times New Roman" w:hAnsi="Times New Roman" w:cs="Times New Roman"/>
          <w:b/>
        </w:rPr>
      </w:pPr>
      <w:r w:rsidRPr="00CA3719">
        <w:rPr>
          <w:rFonts w:ascii="Times New Roman" w:hAnsi="Times New Roman" w:cs="Times New Roman"/>
          <w:b/>
        </w:rPr>
        <w:t>I. SKYRIUS</w:t>
      </w:r>
    </w:p>
    <w:p w:rsidR="006F4163" w:rsidRPr="00CA3719" w:rsidRDefault="006F4163" w:rsidP="006F4163">
      <w:pPr>
        <w:tabs>
          <w:tab w:val="left" w:pos="567"/>
          <w:tab w:val="left" w:pos="993"/>
        </w:tabs>
        <w:jc w:val="center"/>
        <w:rPr>
          <w:rFonts w:ascii="Times New Roman" w:hAnsi="Times New Roman" w:cs="Times New Roman"/>
        </w:rPr>
      </w:pPr>
      <w:r w:rsidRPr="00CA3719">
        <w:rPr>
          <w:rFonts w:ascii="Times New Roman" w:hAnsi="Times New Roman" w:cs="Times New Roman"/>
          <w:b/>
        </w:rPr>
        <w:t>BENDROSIOS NUOSTATOS</w:t>
      </w:r>
    </w:p>
    <w:p w:rsidR="006F4163" w:rsidRPr="00CA3719" w:rsidRDefault="006F4163" w:rsidP="006F4163">
      <w:pPr>
        <w:tabs>
          <w:tab w:val="left" w:pos="567"/>
          <w:tab w:val="left" w:pos="993"/>
        </w:tabs>
        <w:jc w:val="both"/>
        <w:rPr>
          <w:rFonts w:ascii="Times New Roman" w:hAnsi="Times New Roman" w:cs="Times New Roman"/>
        </w:rPr>
      </w:pPr>
    </w:p>
    <w:p w:rsidR="006F4163" w:rsidRPr="00CA3719" w:rsidRDefault="006F4163" w:rsidP="006F4163">
      <w:pPr>
        <w:widowControl/>
        <w:numPr>
          <w:ilvl w:val="0"/>
          <w:numId w:val="1"/>
        </w:numPr>
        <w:tabs>
          <w:tab w:val="left" w:pos="570"/>
          <w:tab w:val="left" w:pos="993"/>
        </w:tabs>
        <w:ind w:left="993" w:hanging="426"/>
        <w:jc w:val="both"/>
        <w:rPr>
          <w:rFonts w:ascii="Times New Roman" w:hAnsi="Times New Roman" w:cs="Times New Roman"/>
        </w:rPr>
      </w:pPr>
      <w:r w:rsidRPr="00CA3719">
        <w:rPr>
          <w:rFonts w:ascii="Times New Roman" w:hAnsi="Times New Roman" w:cs="Times New Roman"/>
        </w:rPr>
        <w:t>Daugų Valdo Mirono gimnazijos (toliau – gimnazija) socialinio pedagogo pareigybės aprašas reglamentuoja socialinio pedagogo, dirbančio gimnazijoje reikalavimus, funkcijas ir atsakomybę;</w:t>
      </w:r>
    </w:p>
    <w:p w:rsidR="006F4163" w:rsidRPr="00CA3719" w:rsidRDefault="006F4163" w:rsidP="006F4163">
      <w:pPr>
        <w:widowControl/>
        <w:numPr>
          <w:ilvl w:val="0"/>
          <w:numId w:val="1"/>
        </w:numPr>
        <w:tabs>
          <w:tab w:val="left" w:pos="570"/>
          <w:tab w:val="left" w:pos="993"/>
        </w:tabs>
        <w:ind w:left="993" w:hanging="426"/>
        <w:jc w:val="both"/>
        <w:rPr>
          <w:rFonts w:ascii="Times New Roman" w:hAnsi="Times New Roman" w:cs="Times New Roman"/>
        </w:rPr>
      </w:pPr>
      <w:r w:rsidRPr="00CA3719">
        <w:rPr>
          <w:rFonts w:ascii="Times New Roman" w:hAnsi="Times New Roman" w:cs="Times New Roman"/>
        </w:rPr>
        <w:t>Socialinis pedagogas priskiriamas specialistų grupei. Pareigybės lygis – A arba B;</w:t>
      </w:r>
    </w:p>
    <w:p w:rsidR="006F4163" w:rsidRPr="00CA3719" w:rsidRDefault="006F4163" w:rsidP="006F4163">
      <w:pPr>
        <w:widowControl/>
        <w:numPr>
          <w:ilvl w:val="0"/>
          <w:numId w:val="1"/>
        </w:numPr>
        <w:tabs>
          <w:tab w:val="left" w:pos="567"/>
          <w:tab w:val="left" w:pos="993"/>
        </w:tabs>
        <w:ind w:left="993" w:hanging="426"/>
        <w:jc w:val="both"/>
        <w:rPr>
          <w:rFonts w:ascii="Times New Roman" w:hAnsi="Times New Roman" w:cs="Times New Roman"/>
        </w:rPr>
      </w:pPr>
      <w:r w:rsidRPr="00CA3719">
        <w:rPr>
          <w:rFonts w:ascii="Times New Roman" w:hAnsi="Times New Roman" w:cs="Times New Roman"/>
        </w:rPr>
        <w:t>Pagrindinis gimnazijos socialinio pedagogo veiklos tikslas – padėti įgyvendinti vaiko ir mokinio teisę į mokslą, užtikrinti jo saugumą gimnazijoje bei sudaryti prielaidas pozityviai vaiko ir mokinio socializacijai ir pilietinei brandai;</w:t>
      </w:r>
    </w:p>
    <w:p w:rsidR="006F4163" w:rsidRPr="00CA3719" w:rsidRDefault="006F4163" w:rsidP="006F4163">
      <w:pPr>
        <w:widowControl/>
        <w:numPr>
          <w:ilvl w:val="0"/>
          <w:numId w:val="1"/>
        </w:numPr>
        <w:tabs>
          <w:tab w:val="left" w:pos="567"/>
          <w:tab w:val="left" w:pos="993"/>
        </w:tabs>
        <w:ind w:left="993" w:hanging="426"/>
        <w:jc w:val="both"/>
        <w:rPr>
          <w:rFonts w:ascii="Times New Roman" w:hAnsi="Times New Roman" w:cs="Times New Roman"/>
        </w:rPr>
      </w:pPr>
      <w:r w:rsidRPr="00CA3719">
        <w:rPr>
          <w:rFonts w:ascii="Times New Roman" w:hAnsi="Times New Roman" w:cs="Times New Roman"/>
        </w:rPr>
        <w:t>Gimnazijos socialinis pedagogas dirba kartu su kitais pedagoginiais darbuotojais, klasių vadovais, kitais specialistais, tėvais (globėjais, rūpintojais), mokyklos bendruomene;</w:t>
      </w:r>
    </w:p>
    <w:p w:rsidR="006F4163" w:rsidRPr="00CA3719" w:rsidRDefault="006F4163" w:rsidP="006F4163">
      <w:pPr>
        <w:widowControl/>
        <w:numPr>
          <w:ilvl w:val="0"/>
          <w:numId w:val="1"/>
        </w:numPr>
        <w:tabs>
          <w:tab w:val="left" w:pos="567"/>
          <w:tab w:val="left" w:pos="994"/>
        </w:tabs>
        <w:jc w:val="both"/>
        <w:rPr>
          <w:rFonts w:ascii="Times New Roman" w:hAnsi="Times New Roman" w:cs="Times New Roman"/>
        </w:rPr>
      </w:pPr>
      <w:r w:rsidRPr="00CA3719">
        <w:rPr>
          <w:rFonts w:ascii="Times New Roman" w:hAnsi="Times New Roman" w:cs="Times New Roman"/>
        </w:rPr>
        <w:t>Gimnazijos socialinis pedagogas vadovaujasi tarptautiniais ir nacionaliniais teisės aktais,</w:t>
      </w:r>
    </w:p>
    <w:p w:rsidR="006F4163" w:rsidRPr="00CA3719" w:rsidRDefault="006F4163" w:rsidP="006F4163">
      <w:pPr>
        <w:tabs>
          <w:tab w:val="left" w:pos="993"/>
        </w:tabs>
        <w:ind w:left="993"/>
        <w:jc w:val="both"/>
        <w:rPr>
          <w:rFonts w:ascii="Times New Roman" w:hAnsi="Times New Roman" w:cs="Times New Roman"/>
        </w:rPr>
      </w:pPr>
      <w:r w:rsidRPr="00CA3719">
        <w:rPr>
          <w:rFonts w:ascii="Times New Roman" w:hAnsi="Times New Roman" w:cs="Times New Roman"/>
        </w:rPr>
        <w:t>reglamentuojančiais socialinės pedagoginės pagalbos teikimą;</w:t>
      </w:r>
    </w:p>
    <w:p w:rsidR="006F4163" w:rsidRPr="00CA3719" w:rsidRDefault="006F4163" w:rsidP="006F4163">
      <w:pPr>
        <w:widowControl/>
        <w:numPr>
          <w:ilvl w:val="0"/>
          <w:numId w:val="1"/>
        </w:numPr>
        <w:tabs>
          <w:tab w:val="left" w:pos="567"/>
          <w:tab w:val="left" w:pos="993"/>
        </w:tabs>
        <w:ind w:left="993" w:hanging="426"/>
        <w:jc w:val="both"/>
        <w:rPr>
          <w:rFonts w:ascii="Times New Roman" w:hAnsi="Times New Roman" w:cs="Times New Roman"/>
        </w:rPr>
      </w:pPr>
      <w:r w:rsidRPr="00CA3719">
        <w:rPr>
          <w:rFonts w:ascii="Times New Roman" w:hAnsi="Times New Roman" w:cs="Times New Roman"/>
        </w:rPr>
        <w:t>Gimnazijos socialinio pedagogo veikla grindžiama vaiko ir mokinio interesų, orumo, individualizavimo, visapusiškumo, prieinamumo, vaiko dalyvavimo priimant su juo susijusius sprendimus, bendradarbiavimo, konfidencialumo principais;</w:t>
      </w:r>
    </w:p>
    <w:p w:rsidR="006F4163" w:rsidRPr="00CA3719" w:rsidRDefault="006F4163" w:rsidP="006F4163">
      <w:pPr>
        <w:widowControl/>
        <w:numPr>
          <w:ilvl w:val="0"/>
          <w:numId w:val="1"/>
        </w:numPr>
        <w:tabs>
          <w:tab w:val="left" w:pos="567"/>
          <w:tab w:val="left" w:pos="993"/>
        </w:tabs>
        <w:ind w:left="993" w:hanging="426"/>
        <w:jc w:val="both"/>
        <w:rPr>
          <w:rFonts w:ascii="Times New Roman" w:hAnsi="Times New Roman" w:cs="Times New Roman"/>
        </w:rPr>
      </w:pPr>
      <w:r w:rsidRPr="00CA3719">
        <w:rPr>
          <w:rFonts w:ascii="Times New Roman" w:hAnsi="Times New Roman" w:cs="Times New Roman"/>
        </w:rPr>
        <w:t>Socialinis pedagogas pavaldus direktoriaus pavaduotojui ugdymui.</w:t>
      </w:r>
    </w:p>
    <w:p w:rsidR="006F4163" w:rsidRPr="00CA3719" w:rsidRDefault="006F4163" w:rsidP="006F4163">
      <w:pPr>
        <w:tabs>
          <w:tab w:val="left" w:pos="567"/>
          <w:tab w:val="left" w:pos="993"/>
        </w:tabs>
        <w:jc w:val="both"/>
        <w:rPr>
          <w:rFonts w:ascii="Times New Roman" w:hAnsi="Times New Roman" w:cs="Times New Roman"/>
        </w:rPr>
      </w:pPr>
    </w:p>
    <w:p w:rsidR="006F4163" w:rsidRPr="00CA3719" w:rsidRDefault="006F4163" w:rsidP="006F4163">
      <w:pPr>
        <w:tabs>
          <w:tab w:val="left" w:pos="567"/>
          <w:tab w:val="left" w:pos="993"/>
        </w:tabs>
        <w:jc w:val="center"/>
        <w:rPr>
          <w:rFonts w:ascii="Times New Roman" w:hAnsi="Times New Roman" w:cs="Times New Roman"/>
          <w:b/>
        </w:rPr>
      </w:pPr>
      <w:r w:rsidRPr="00CA3719">
        <w:rPr>
          <w:rFonts w:ascii="Times New Roman" w:hAnsi="Times New Roman" w:cs="Times New Roman"/>
          <w:b/>
        </w:rPr>
        <w:t>II. SKYRIUS</w:t>
      </w:r>
    </w:p>
    <w:p w:rsidR="006F4163" w:rsidRPr="00CA3719" w:rsidRDefault="006F4163" w:rsidP="006F4163">
      <w:pPr>
        <w:tabs>
          <w:tab w:val="left" w:pos="567"/>
          <w:tab w:val="left" w:pos="993"/>
        </w:tabs>
        <w:jc w:val="center"/>
        <w:rPr>
          <w:rFonts w:ascii="Times New Roman" w:hAnsi="Times New Roman" w:cs="Times New Roman"/>
          <w:b/>
        </w:rPr>
      </w:pPr>
      <w:r w:rsidRPr="00CA3719">
        <w:rPr>
          <w:rFonts w:ascii="Times New Roman" w:hAnsi="Times New Roman" w:cs="Times New Roman"/>
          <w:b/>
        </w:rPr>
        <w:t>REIKALAVIMAI ŠIAS PAREIGAS EINANČIAM DARBUOTOJUI</w:t>
      </w:r>
    </w:p>
    <w:p w:rsidR="006F4163" w:rsidRPr="00CA3719" w:rsidRDefault="006F4163" w:rsidP="006F4163">
      <w:pPr>
        <w:tabs>
          <w:tab w:val="left" w:pos="567"/>
          <w:tab w:val="left" w:pos="993"/>
        </w:tabs>
        <w:jc w:val="center"/>
        <w:rPr>
          <w:rFonts w:ascii="Times New Roman" w:hAnsi="Times New Roman" w:cs="Times New Roman"/>
          <w:b/>
        </w:rPr>
      </w:pPr>
    </w:p>
    <w:p w:rsidR="006F4163" w:rsidRPr="00CA3719" w:rsidRDefault="006F4163" w:rsidP="006F4163">
      <w:pPr>
        <w:widowControl/>
        <w:numPr>
          <w:ilvl w:val="0"/>
          <w:numId w:val="1"/>
        </w:numPr>
        <w:tabs>
          <w:tab w:val="left" w:pos="567"/>
          <w:tab w:val="left" w:pos="924"/>
        </w:tabs>
        <w:jc w:val="both"/>
        <w:rPr>
          <w:rFonts w:ascii="Times New Roman" w:hAnsi="Times New Roman" w:cs="Times New Roman"/>
        </w:rPr>
      </w:pPr>
      <w:r w:rsidRPr="00CA3719">
        <w:rPr>
          <w:rFonts w:ascii="Times New Roman" w:hAnsi="Times New Roman" w:cs="Times New Roman"/>
        </w:rPr>
        <w:t>Gimnazijos socialiniu pedagogu gali dirbti asmuo, kurio išsilavinimas ir kvalifikacija yra:</w:t>
      </w:r>
    </w:p>
    <w:p w:rsidR="006F4163" w:rsidRPr="00CA3719" w:rsidRDefault="006F4163" w:rsidP="006F4163">
      <w:pPr>
        <w:pStyle w:val="Default"/>
        <w:numPr>
          <w:ilvl w:val="0"/>
          <w:numId w:val="2"/>
        </w:numPr>
      </w:pPr>
      <w:r w:rsidRPr="00CA3719">
        <w:t xml:space="preserve">ne žemesnis nei aukštasis, aukštesnysis ar specialusis vidurinis, įgytas iki 1995 metų, išsilavinimas ir turima socialinio pedagogo kvalifikacija; </w:t>
      </w:r>
    </w:p>
    <w:p w:rsidR="006F4163" w:rsidRPr="00CA3719" w:rsidRDefault="006F4163" w:rsidP="006F4163">
      <w:pPr>
        <w:pStyle w:val="Default"/>
        <w:numPr>
          <w:ilvl w:val="0"/>
          <w:numId w:val="2"/>
        </w:numPr>
      </w:pPr>
      <w:r w:rsidRPr="00CA3719">
        <w:t xml:space="preserve">socialinės pedagogikos kvalifikacinis laipsnis (profesinio bakalauro, bakalauro, magistro) ir pedagogo ar socialinio pedagogo kvalifikacija; </w:t>
      </w:r>
    </w:p>
    <w:p w:rsidR="006F4163" w:rsidRPr="00CA3719" w:rsidRDefault="006F4163" w:rsidP="006F4163">
      <w:pPr>
        <w:pStyle w:val="Default"/>
        <w:numPr>
          <w:ilvl w:val="0"/>
          <w:numId w:val="2"/>
        </w:numPr>
      </w:pPr>
      <w:r w:rsidRPr="00CA3719">
        <w:t>analogiška darbo patirtis.</w:t>
      </w:r>
    </w:p>
    <w:p w:rsidR="006F4163" w:rsidRPr="00CA3719" w:rsidRDefault="006F4163" w:rsidP="006F4163">
      <w:pPr>
        <w:pStyle w:val="Default"/>
        <w:numPr>
          <w:ilvl w:val="0"/>
          <w:numId w:val="1"/>
        </w:numPr>
      </w:pPr>
      <w:r w:rsidRPr="00CA3719">
        <w:t xml:space="preserve">Socialinis pedagogas turi žinoti ir išmanyti: </w:t>
      </w:r>
    </w:p>
    <w:p w:rsidR="006F4163" w:rsidRPr="00CA3719" w:rsidRDefault="006F4163" w:rsidP="006F4163">
      <w:pPr>
        <w:pStyle w:val="Default"/>
        <w:numPr>
          <w:ilvl w:val="0"/>
          <w:numId w:val="3"/>
        </w:numPr>
      </w:pPr>
      <w:r w:rsidRPr="00CA3719">
        <w:t>gimnazijos organizacinę struktūrą;</w:t>
      </w:r>
    </w:p>
    <w:p w:rsidR="006F4163" w:rsidRPr="00CA3719" w:rsidRDefault="006F4163" w:rsidP="006F4163">
      <w:pPr>
        <w:pStyle w:val="Default"/>
        <w:numPr>
          <w:ilvl w:val="0"/>
          <w:numId w:val="3"/>
        </w:numPr>
      </w:pPr>
      <w:r w:rsidRPr="00CA3719">
        <w:t>pedagogų kompiuterinio raštingumo standartą;</w:t>
      </w:r>
    </w:p>
    <w:p w:rsidR="006F4163" w:rsidRPr="00CA3719" w:rsidRDefault="006F4163" w:rsidP="006F4163">
      <w:pPr>
        <w:pStyle w:val="Default"/>
        <w:numPr>
          <w:ilvl w:val="0"/>
          <w:numId w:val="3"/>
        </w:numPr>
      </w:pPr>
      <w:r w:rsidRPr="00CA3719">
        <w:t>psichologijos pagrindus;</w:t>
      </w:r>
    </w:p>
    <w:p w:rsidR="006F4163" w:rsidRPr="00CA3719" w:rsidRDefault="006F4163" w:rsidP="006F4163">
      <w:pPr>
        <w:pStyle w:val="Default"/>
        <w:numPr>
          <w:ilvl w:val="0"/>
          <w:numId w:val="3"/>
        </w:numPr>
      </w:pPr>
      <w:r w:rsidRPr="00CA3719">
        <w:t>minimalius ugdomam dalykui keliamus reikalavimus;</w:t>
      </w:r>
    </w:p>
    <w:p w:rsidR="006F4163" w:rsidRPr="00CA3719" w:rsidRDefault="006F4163" w:rsidP="006F4163">
      <w:pPr>
        <w:pStyle w:val="Default"/>
        <w:numPr>
          <w:ilvl w:val="0"/>
          <w:numId w:val="3"/>
        </w:numPr>
      </w:pPr>
      <w:r w:rsidRPr="00CA3719">
        <w:t>Švietimo ministerijos patvirtintas ugdymo programas;</w:t>
      </w:r>
    </w:p>
    <w:p w:rsidR="006F4163" w:rsidRPr="00CA3719" w:rsidRDefault="006F4163" w:rsidP="006F4163">
      <w:pPr>
        <w:pStyle w:val="Default"/>
        <w:numPr>
          <w:ilvl w:val="0"/>
          <w:numId w:val="3"/>
        </w:numPr>
      </w:pPr>
      <w:r w:rsidRPr="00CA3719">
        <w:t>bendrąsias ir pedagoginės etikos normas;</w:t>
      </w:r>
    </w:p>
    <w:p w:rsidR="006F4163" w:rsidRPr="00CA3719" w:rsidRDefault="006F4163" w:rsidP="006F4163">
      <w:pPr>
        <w:pStyle w:val="Default"/>
        <w:numPr>
          <w:ilvl w:val="0"/>
          <w:numId w:val="3"/>
        </w:numPr>
      </w:pPr>
      <w:r w:rsidRPr="00CA3719">
        <w:t>pedagoginės veiklos organizavimo būdus ir metodus;</w:t>
      </w:r>
    </w:p>
    <w:p w:rsidR="006F4163" w:rsidRPr="00CA3719" w:rsidRDefault="006F4163" w:rsidP="006F4163">
      <w:pPr>
        <w:pStyle w:val="Default"/>
        <w:numPr>
          <w:ilvl w:val="0"/>
          <w:numId w:val="3"/>
        </w:numPr>
      </w:pPr>
      <w:r w:rsidRPr="00CA3719">
        <w:t>pirmosios medicininės pagalbos suteikimo būdus;</w:t>
      </w:r>
    </w:p>
    <w:p w:rsidR="006F4163" w:rsidRPr="00CA3719" w:rsidRDefault="006F4163" w:rsidP="006F4163">
      <w:pPr>
        <w:pStyle w:val="Default"/>
        <w:numPr>
          <w:ilvl w:val="0"/>
          <w:numId w:val="3"/>
        </w:numPr>
      </w:pPr>
      <w:r w:rsidRPr="00CA3719">
        <w:t>darbuotojų saugos ir sveikatos, gaisrinės saugos, apsaugos nuo elektros reikalavimus.</w:t>
      </w:r>
    </w:p>
    <w:p w:rsidR="006F4163" w:rsidRPr="00CA3719" w:rsidRDefault="006F4163" w:rsidP="006F4163">
      <w:pPr>
        <w:pStyle w:val="Default"/>
        <w:numPr>
          <w:ilvl w:val="0"/>
          <w:numId w:val="1"/>
        </w:numPr>
      </w:pPr>
      <w:r w:rsidRPr="00CA3719">
        <w:t xml:space="preserve">Socialinis pedagogas privalo vadovautis: </w:t>
      </w:r>
    </w:p>
    <w:p w:rsidR="006F4163" w:rsidRPr="00CA3719" w:rsidRDefault="006F4163" w:rsidP="006F4163">
      <w:pPr>
        <w:pStyle w:val="Default"/>
        <w:numPr>
          <w:ilvl w:val="0"/>
          <w:numId w:val="4"/>
        </w:numPr>
        <w:tabs>
          <w:tab w:val="left" w:pos="1418"/>
        </w:tabs>
      </w:pPr>
      <w:r w:rsidRPr="00CA3719">
        <w:t xml:space="preserve">Lietuvos Respublikos įstatymais ir poįstatyminiais aktais; </w:t>
      </w:r>
    </w:p>
    <w:p w:rsidR="006F4163" w:rsidRPr="00CA3719" w:rsidRDefault="006F4163" w:rsidP="006F4163">
      <w:pPr>
        <w:pStyle w:val="Default"/>
        <w:numPr>
          <w:ilvl w:val="0"/>
          <w:numId w:val="4"/>
        </w:numPr>
        <w:tabs>
          <w:tab w:val="left" w:pos="1418"/>
        </w:tabs>
        <w:ind w:left="1418" w:hanging="488"/>
      </w:pPr>
      <w:r w:rsidRPr="00CA3719">
        <w:t>Lietuvos Respublikos Vyriausybės nutarimais ir kitais Lietuvos Respublikoje galiojančiais norminiais aktais, reglamentuojančiais biudžetinių įstaigų veiklą, darbo santykius, darbuotojų saugą ir sveikatą;</w:t>
      </w:r>
    </w:p>
    <w:p w:rsidR="006F4163" w:rsidRPr="00CA3719" w:rsidRDefault="006F4163" w:rsidP="006F4163">
      <w:pPr>
        <w:pStyle w:val="Default"/>
        <w:numPr>
          <w:ilvl w:val="0"/>
          <w:numId w:val="4"/>
        </w:numPr>
        <w:tabs>
          <w:tab w:val="left" w:pos="1418"/>
        </w:tabs>
      </w:pPr>
      <w:r w:rsidRPr="00CA3719">
        <w:lastRenderedPageBreak/>
        <w:t>vidaus darbo tvarkos taisyklėmis;</w:t>
      </w:r>
    </w:p>
    <w:p w:rsidR="006F4163" w:rsidRPr="00CA3719" w:rsidRDefault="006F4163" w:rsidP="006F4163">
      <w:pPr>
        <w:pStyle w:val="Default"/>
        <w:numPr>
          <w:ilvl w:val="0"/>
          <w:numId w:val="4"/>
        </w:numPr>
        <w:tabs>
          <w:tab w:val="left" w:pos="1418"/>
        </w:tabs>
      </w:pPr>
      <w:r w:rsidRPr="00CA3719">
        <w:t>darbo sutartimi;</w:t>
      </w:r>
    </w:p>
    <w:p w:rsidR="006F4163" w:rsidRPr="00CA3719" w:rsidRDefault="006F4163" w:rsidP="006F4163">
      <w:pPr>
        <w:pStyle w:val="Default"/>
        <w:numPr>
          <w:ilvl w:val="0"/>
          <w:numId w:val="4"/>
        </w:numPr>
        <w:tabs>
          <w:tab w:val="left" w:pos="1418"/>
        </w:tabs>
        <w:ind w:left="1418" w:hanging="488"/>
      </w:pPr>
      <w:r w:rsidRPr="00CA3719">
        <w:t>šiuo pareigybės aprašymu bei kitais gimnazijos lokaliniais dokumentais (įsakymais, potvarkiais, nurodymais, taisyklėmis ir pan.).</w:t>
      </w:r>
    </w:p>
    <w:p w:rsidR="006F4163" w:rsidRPr="00CA3719" w:rsidRDefault="006F4163" w:rsidP="006F4163">
      <w:pPr>
        <w:tabs>
          <w:tab w:val="left" w:pos="567"/>
          <w:tab w:val="left" w:pos="993"/>
        </w:tabs>
        <w:jc w:val="center"/>
        <w:rPr>
          <w:rFonts w:ascii="Times New Roman" w:hAnsi="Times New Roman" w:cs="Times New Roman"/>
        </w:rPr>
      </w:pPr>
    </w:p>
    <w:p w:rsidR="006F4163" w:rsidRPr="00CA3719" w:rsidRDefault="006F4163" w:rsidP="006F4163">
      <w:pPr>
        <w:tabs>
          <w:tab w:val="left" w:pos="567"/>
          <w:tab w:val="left" w:pos="993"/>
        </w:tabs>
        <w:jc w:val="center"/>
        <w:rPr>
          <w:rFonts w:ascii="Times New Roman" w:hAnsi="Times New Roman" w:cs="Times New Roman"/>
          <w:b/>
          <w:lang w:val="pl-PL"/>
        </w:rPr>
      </w:pPr>
      <w:r w:rsidRPr="00CA3719">
        <w:rPr>
          <w:rFonts w:ascii="Times New Roman" w:hAnsi="Times New Roman" w:cs="Times New Roman"/>
          <w:b/>
          <w:lang w:val="pl-PL"/>
        </w:rPr>
        <w:t>III. SKYRIUS</w:t>
      </w:r>
    </w:p>
    <w:p w:rsidR="006F4163" w:rsidRPr="00CA3719" w:rsidRDefault="006F4163" w:rsidP="006F4163">
      <w:pPr>
        <w:tabs>
          <w:tab w:val="left" w:pos="567"/>
          <w:tab w:val="left" w:pos="993"/>
        </w:tabs>
        <w:jc w:val="center"/>
        <w:rPr>
          <w:rFonts w:ascii="Times New Roman" w:hAnsi="Times New Roman" w:cs="Times New Roman"/>
        </w:rPr>
      </w:pPr>
      <w:r w:rsidRPr="00CA3719">
        <w:rPr>
          <w:rFonts w:ascii="Times New Roman" w:hAnsi="Times New Roman" w:cs="Times New Roman"/>
          <w:b/>
          <w:lang w:val="pl-PL"/>
        </w:rPr>
        <w:t xml:space="preserve">SOCIALINIO PEDAGOGO FUNKCIJOS </w:t>
      </w:r>
    </w:p>
    <w:p w:rsidR="006F4163" w:rsidRPr="00CA3719" w:rsidRDefault="006F4163" w:rsidP="006F4163">
      <w:pPr>
        <w:tabs>
          <w:tab w:val="left" w:pos="567"/>
          <w:tab w:val="left" w:pos="993"/>
        </w:tabs>
        <w:jc w:val="both"/>
        <w:rPr>
          <w:rFonts w:ascii="Times New Roman" w:hAnsi="Times New Roman" w:cs="Times New Roman"/>
        </w:rPr>
      </w:pPr>
    </w:p>
    <w:p w:rsidR="006F4163" w:rsidRPr="00CA3719" w:rsidRDefault="006F4163" w:rsidP="006F4163">
      <w:pPr>
        <w:widowControl/>
        <w:numPr>
          <w:ilvl w:val="0"/>
          <w:numId w:val="5"/>
        </w:numPr>
        <w:tabs>
          <w:tab w:val="left" w:pos="567"/>
          <w:tab w:val="left" w:pos="993"/>
        </w:tabs>
        <w:jc w:val="both"/>
        <w:rPr>
          <w:rFonts w:ascii="Times New Roman" w:hAnsi="Times New Roman" w:cs="Times New Roman"/>
        </w:rPr>
      </w:pPr>
      <w:r w:rsidRPr="00CA3719">
        <w:rPr>
          <w:rFonts w:ascii="Times New Roman" w:hAnsi="Times New Roman" w:cs="Times New Roman"/>
        </w:rPr>
        <w:t xml:space="preserve">Gimnazijos socialinis pedagogas vykdo šias funkcijas: </w:t>
      </w:r>
    </w:p>
    <w:p w:rsidR="006F4163" w:rsidRPr="00CA3719" w:rsidRDefault="006F4163" w:rsidP="006F4163">
      <w:pPr>
        <w:widowControl/>
        <w:numPr>
          <w:ilvl w:val="0"/>
          <w:numId w:val="6"/>
        </w:numPr>
        <w:tabs>
          <w:tab w:val="left" w:pos="567"/>
          <w:tab w:val="left" w:pos="993"/>
          <w:tab w:val="left" w:pos="1418"/>
          <w:tab w:val="left" w:pos="2835"/>
        </w:tabs>
        <w:ind w:left="1418" w:hanging="491"/>
        <w:jc w:val="both"/>
        <w:rPr>
          <w:rFonts w:ascii="Times New Roman" w:hAnsi="Times New Roman" w:cs="Times New Roman"/>
        </w:rPr>
      </w:pPr>
      <w:r w:rsidRPr="00CA3719">
        <w:rPr>
          <w:rFonts w:ascii="Times New Roman" w:hAnsi="Times New Roman" w:cs="Times New Roman"/>
        </w:rPr>
        <w:t>vertina socialinės pedagoginės pagalbos vaikui ir mokiniui poreikius (kartu su kitais specialistais), esant būtinybei gali lankytis pamokose, neformaliojo ugdymo ir kitose veiklose;</w:t>
      </w:r>
    </w:p>
    <w:p w:rsidR="006F4163" w:rsidRPr="00CA3719" w:rsidRDefault="006F4163" w:rsidP="006F4163">
      <w:pPr>
        <w:widowControl/>
        <w:numPr>
          <w:ilvl w:val="0"/>
          <w:numId w:val="6"/>
        </w:numPr>
        <w:tabs>
          <w:tab w:val="left" w:pos="567"/>
          <w:tab w:val="left" w:pos="993"/>
          <w:tab w:val="left" w:pos="1418"/>
          <w:tab w:val="left" w:pos="2835"/>
        </w:tabs>
        <w:ind w:left="1418" w:hanging="491"/>
        <w:jc w:val="both"/>
        <w:rPr>
          <w:rFonts w:ascii="Times New Roman" w:hAnsi="Times New Roman" w:cs="Times New Roman"/>
        </w:rPr>
      </w:pPr>
      <w:r w:rsidRPr="00CA3719">
        <w:rPr>
          <w:rFonts w:ascii="Times New Roman" w:hAnsi="Times New Roman" w:cs="Times New Roman"/>
        </w:rPr>
        <w:t>konsultuoja vaikus ir mokinius, jų tėvus (globėjus, rūpintojus), mokyklos bendruomenę socialinių pedagoginių problemų sprendimo, socialinės pedagoginės pagalbos teikimo klausimais;</w:t>
      </w:r>
    </w:p>
    <w:p w:rsidR="006F4163" w:rsidRPr="00CA3719" w:rsidRDefault="006F4163" w:rsidP="006F4163">
      <w:pPr>
        <w:pStyle w:val="Default"/>
        <w:numPr>
          <w:ilvl w:val="0"/>
          <w:numId w:val="6"/>
        </w:numPr>
        <w:tabs>
          <w:tab w:val="left" w:pos="1418"/>
        </w:tabs>
        <w:ind w:left="1418" w:hanging="491"/>
      </w:pPr>
      <w:r w:rsidRPr="00CA3719">
        <w:t>dalyvauja sprendžiant krizinius atvejus gimnazijoje, ugdymo ir socialinių įgūdžių problemas, socialinės pedagoginės pagalbos teikimo mokiniui būdus bei formas bendradarbiaudamas su mokytojais, tėvais (globėjais, rūpintojais), kitais specialistais, švietimo pagalbos įstaigomis, kitais su mokiniu dirbančiais asmenimis, socialinių paslaugų ir sveikatos priežiūros įstaigomis, teisėsaugos institucijomis, socialiniais partneriais;</w:t>
      </w:r>
    </w:p>
    <w:p w:rsidR="006F4163" w:rsidRPr="00CA3719" w:rsidRDefault="006F4163" w:rsidP="006F4163">
      <w:pPr>
        <w:widowControl/>
        <w:numPr>
          <w:ilvl w:val="0"/>
          <w:numId w:val="6"/>
        </w:numPr>
        <w:tabs>
          <w:tab w:val="left" w:pos="567"/>
          <w:tab w:val="left" w:pos="993"/>
          <w:tab w:val="left" w:pos="1418"/>
          <w:tab w:val="left" w:pos="2835"/>
        </w:tabs>
        <w:ind w:left="1418" w:hanging="491"/>
        <w:jc w:val="both"/>
        <w:rPr>
          <w:rFonts w:ascii="Times New Roman" w:hAnsi="Times New Roman" w:cs="Times New Roman"/>
        </w:rPr>
      </w:pPr>
      <w:r w:rsidRPr="00CA3719">
        <w:rPr>
          <w:rFonts w:ascii="Times New Roman" w:hAnsi="Times New Roman" w:cs="Times New Roman"/>
        </w:rPr>
        <w:t>šviečia gimnazijos bendruomenę socialinės pedagoginės pagalbos teikimo, gimnazijos nelankymo ir kitų neigiamų socialinių reiškinių prevencijos, pozityviosios socializacijos klausimais, nuolat tobulina savo kompetencijas;</w:t>
      </w:r>
    </w:p>
    <w:p w:rsidR="006F4163" w:rsidRPr="00CA3719" w:rsidRDefault="006F4163" w:rsidP="006F4163">
      <w:pPr>
        <w:widowControl/>
        <w:numPr>
          <w:ilvl w:val="0"/>
          <w:numId w:val="6"/>
        </w:numPr>
        <w:tabs>
          <w:tab w:val="left" w:pos="567"/>
          <w:tab w:val="left" w:pos="993"/>
          <w:tab w:val="left" w:pos="1418"/>
          <w:tab w:val="left" w:pos="2835"/>
        </w:tabs>
        <w:ind w:left="1418" w:hanging="491"/>
        <w:jc w:val="both"/>
        <w:rPr>
          <w:rFonts w:ascii="Times New Roman" w:hAnsi="Times New Roman" w:cs="Times New Roman"/>
        </w:rPr>
      </w:pPr>
      <w:r w:rsidRPr="00CA3719">
        <w:rPr>
          <w:rFonts w:ascii="Times New Roman" w:hAnsi="Times New Roman" w:cs="Times New Roman"/>
        </w:rPr>
        <w:t>inicijuoja ir įgyvendina prevencines veiklas bei socialinio ugdymo projektus kartu su gimnazijos Vaiko gerovės komisija ir gimnazijos savivaldos grupėmis, ugdant vaikų ir mokinių gyvenimo įgūdžius;</w:t>
      </w:r>
    </w:p>
    <w:p w:rsidR="006F4163" w:rsidRPr="00CA3719" w:rsidRDefault="006F4163" w:rsidP="006F4163">
      <w:pPr>
        <w:widowControl/>
        <w:numPr>
          <w:ilvl w:val="0"/>
          <w:numId w:val="6"/>
        </w:numPr>
        <w:tabs>
          <w:tab w:val="left" w:pos="567"/>
          <w:tab w:val="left" w:pos="993"/>
          <w:tab w:val="left" w:pos="1418"/>
          <w:tab w:val="left" w:pos="2835"/>
        </w:tabs>
        <w:ind w:left="1418" w:hanging="491"/>
        <w:jc w:val="both"/>
        <w:rPr>
          <w:rFonts w:ascii="Times New Roman" w:hAnsi="Times New Roman" w:cs="Times New Roman"/>
        </w:rPr>
      </w:pPr>
      <w:r w:rsidRPr="00CA3719">
        <w:rPr>
          <w:rFonts w:ascii="Times New Roman" w:hAnsi="Times New Roman" w:cs="Times New Roman"/>
        </w:rPr>
        <w:t>atlieka aktualius socialinius pedagoginius tyrimus gimnazijoje, atsižvelgdamas į gimnazijos bendruomenės poreikius (prioritetus, strateginį ir metinį veiklos planus);</w:t>
      </w:r>
    </w:p>
    <w:p w:rsidR="006F4163" w:rsidRPr="00CA3719" w:rsidRDefault="006F4163" w:rsidP="006F4163">
      <w:pPr>
        <w:widowControl/>
        <w:numPr>
          <w:ilvl w:val="0"/>
          <w:numId w:val="6"/>
        </w:numPr>
        <w:tabs>
          <w:tab w:val="left" w:pos="567"/>
          <w:tab w:val="left" w:pos="993"/>
          <w:tab w:val="left" w:pos="1418"/>
          <w:tab w:val="left" w:pos="2835"/>
        </w:tabs>
        <w:ind w:left="1418" w:hanging="491"/>
        <w:jc w:val="both"/>
        <w:rPr>
          <w:rFonts w:ascii="Times New Roman" w:hAnsi="Times New Roman" w:cs="Times New Roman"/>
        </w:rPr>
      </w:pPr>
      <w:r w:rsidRPr="00CA3719">
        <w:rPr>
          <w:rFonts w:ascii="Times New Roman" w:hAnsi="Times New Roman" w:cs="Times New Roman"/>
        </w:rPr>
        <w:t>renka, kaupia ir analizuoja informaciją, reikalingą vaikų ir mokinių problemoms spręsti, bendradarbiaudamas su gimnazijos bendruomene, esant būtinybei – su kitomis institucijomis;</w:t>
      </w:r>
    </w:p>
    <w:p w:rsidR="006F4163" w:rsidRPr="00CA3719" w:rsidRDefault="006F4163" w:rsidP="006F4163">
      <w:pPr>
        <w:widowControl/>
        <w:numPr>
          <w:ilvl w:val="0"/>
          <w:numId w:val="6"/>
        </w:numPr>
        <w:tabs>
          <w:tab w:val="left" w:pos="567"/>
          <w:tab w:val="left" w:pos="993"/>
          <w:tab w:val="left" w:pos="1418"/>
          <w:tab w:val="left" w:pos="2835"/>
        </w:tabs>
        <w:ind w:left="1418" w:hanging="491"/>
        <w:jc w:val="both"/>
        <w:rPr>
          <w:rFonts w:ascii="Times New Roman" w:hAnsi="Times New Roman" w:cs="Times New Roman"/>
        </w:rPr>
      </w:pPr>
      <w:r w:rsidRPr="00CA3719">
        <w:rPr>
          <w:rFonts w:ascii="Times New Roman" w:hAnsi="Times New Roman" w:cs="Times New Roman"/>
        </w:rPr>
        <w:t>rengia ir skleidžia informaciją apie  socialinę - pedagoginę pagalbą;</w:t>
      </w:r>
    </w:p>
    <w:p w:rsidR="006F4163" w:rsidRPr="00CA3719" w:rsidRDefault="006F4163" w:rsidP="006F4163">
      <w:pPr>
        <w:widowControl/>
        <w:numPr>
          <w:ilvl w:val="0"/>
          <w:numId w:val="6"/>
        </w:numPr>
        <w:tabs>
          <w:tab w:val="left" w:pos="567"/>
          <w:tab w:val="left" w:pos="993"/>
          <w:tab w:val="left" w:pos="1418"/>
          <w:tab w:val="left" w:pos="2835"/>
        </w:tabs>
        <w:ind w:left="1418" w:hanging="491"/>
        <w:jc w:val="both"/>
        <w:rPr>
          <w:rFonts w:ascii="Times New Roman" w:hAnsi="Times New Roman" w:cs="Times New Roman"/>
        </w:rPr>
      </w:pPr>
      <w:r w:rsidRPr="00CA3719">
        <w:rPr>
          <w:rFonts w:ascii="Times New Roman" w:hAnsi="Times New Roman" w:cs="Times New Roman"/>
        </w:rPr>
        <w:t>tvarko ir pildo darbo dokumentus (konsultacijų žurnalą, nemokamo maitinimo ir kitus reikiamus dokumentus);</w:t>
      </w:r>
    </w:p>
    <w:p w:rsidR="006F4163" w:rsidRPr="00CA3719" w:rsidRDefault="006F4163" w:rsidP="006F4163">
      <w:pPr>
        <w:pStyle w:val="Default"/>
        <w:numPr>
          <w:ilvl w:val="0"/>
          <w:numId w:val="6"/>
        </w:numPr>
        <w:tabs>
          <w:tab w:val="left" w:pos="1418"/>
        </w:tabs>
        <w:ind w:left="1418" w:hanging="551"/>
      </w:pPr>
      <w:r>
        <w:t xml:space="preserve"> </w:t>
      </w:r>
      <w:r w:rsidRPr="00CA3719">
        <w:t>kiekvienam mokiniui, su kuriuo dirba socialinis pedagogas, užveda bylą ir laiko joje informaciją apie mokinio socialinę situaciją bei teikiamos pagalbos procesą;</w:t>
      </w:r>
    </w:p>
    <w:p w:rsidR="006F4163" w:rsidRPr="00CA3719" w:rsidRDefault="006F4163" w:rsidP="006F4163">
      <w:pPr>
        <w:pStyle w:val="Default"/>
        <w:numPr>
          <w:ilvl w:val="0"/>
          <w:numId w:val="6"/>
        </w:numPr>
        <w:tabs>
          <w:tab w:val="left" w:pos="1418"/>
        </w:tabs>
        <w:ind w:left="1418" w:hanging="551"/>
      </w:pPr>
      <w:r>
        <w:t xml:space="preserve"> i</w:t>
      </w:r>
      <w:r w:rsidRPr="00CA3719">
        <w:t>nformuoja gimnazijos direktoriaus pavaduotoją ugdymui, pedagogus, kitus specialistus apie probleminę situaciją, nepažeidžiant konfidencialumo;</w:t>
      </w:r>
    </w:p>
    <w:p w:rsidR="006F4163" w:rsidRPr="00CA3719" w:rsidRDefault="006F4163" w:rsidP="006F4163">
      <w:pPr>
        <w:pStyle w:val="Default"/>
        <w:numPr>
          <w:ilvl w:val="0"/>
          <w:numId w:val="6"/>
        </w:numPr>
        <w:tabs>
          <w:tab w:val="left" w:pos="1418"/>
        </w:tabs>
        <w:ind w:left="1418" w:hanging="551"/>
      </w:pPr>
      <w:r>
        <w:t xml:space="preserve"> </w:t>
      </w:r>
      <w:r w:rsidRPr="00CA3719">
        <w:t>planuoja ir derina su gimnazijos direktoriaus pavaduotoju ugdymui metinės veiklos prioritetus ir pagal juos rengia savo veiklos programą mokslo metams.</w:t>
      </w:r>
    </w:p>
    <w:p w:rsidR="006F4163" w:rsidRPr="00CA3719" w:rsidRDefault="006F4163" w:rsidP="006F4163">
      <w:pPr>
        <w:pStyle w:val="Sraopastraipa"/>
        <w:widowControl/>
        <w:numPr>
          <w:ilvl w:val="0"/>
          <w:numId w:val="7"/>
        </w:numPr>
        <w:tabs>
          <w:tab w:val="left" w:pos="567"/>
          <w:tab w:val="left" w:pos="851"/>
        </w:tabs>
        <w:jc w:val="both"/>
        <w:rPr>
          <w:rFonts w:ascii="Times New Roman" w:eastAsia="Times New Roman" w:hAnsi="Times New Roman" w:cs="Times New Roman"/>
        </w:rPr>
      </w:pPr>
      <w:r w:rsidRPr="00CA3719">
        <w:rPr>
          <w:rFonts w:ascii="Times New Roman" w:eastAsia="Times New Roman" w:hAnsi="Times New Roman" w:cs="Times New Roman"/>
        </w:rPr>
        <w:t>Socialinis pedagogas skiria ne mažiau kaip 50 procentų savo darbo laiko darbui su vaikais ir mokiniais, pedagoginių darbuotojų, klasių vadovų konsultavimui. Kitą darbo laiką skiria kitų specialistų, tėvų (globėjų, rūpintojų) konsultacijoms, profesiniam tobulėjimui, socialinei partnerystei, informacijos rinkimui ir sisteminimui, tiriamajam ir organizaciniam darbui.</w:t>
      </w:r>
    </w:p>
    <w:p w:rsidR="006F4163" w:rsidRPr="00CA3719" w:rsidRDefault="006F4163" w:rsidP="006F4163">
      <w:pPr>
        <w:pStyle w:val="Sraopastraipa"/>
        <w:tabs>
          <w:tab w:val="left" w:pos="567"/>
          <w:tab w:val="left" w:pos="851"/>
        </w:tabs>
        <w:jc w:val="both"/>
        <w:rPr>
          <w:rFonts w:ascii="Times New Roman" w:eastAsia="Times New Roman" w:hAnsi="Times New Roman" w:cs="Times New Roman"/>
        </w:rPr>
      </w:pPr>
    </w:p>
    <w:p w:rsidR="006F4163" w:rsidRPr="00CA3719" w:rsidRDefault="006F4163" w:rsidP="006F4163">
      <w:pPr>
        <w:pStyle w:val="Sraopastraipa"/>
        <w:tabs>
          <w:tab w:val="left" w:pos="567"/>
          <w:tab w:val="left" w:pos="851"/>
        </w:tabs>
        <w:jc w:val="center"/>
        <w:rPr>
          <w:rFonts w:ascii="Times New Roman" w:eastAsia="Times New Roman" w:hAnsi="Times New Roman" w:cs="Times New Roman"/>
          <w:b/>
        </w:rPr>
      </w:pPr>
      <w:r w:rsidRPr="00CA3719">
        <w:rPr>
          <w:rFonts w:ascii="Times New Roman" w:eastAsia="Times New Roman" w:hAnsi="Times New Roman" w:cs="Times New Roman"/>
          <w:b/>
        </w:rPr>
        <w:t>IV SKYRIUS</w:t>
      </w:r>
    </w:p>
    <w:p w:rsidR="006F4163" w:rsidRPr="00CA3719" w:rsidRDefault="006F4163" w:rsidP="006F4163">
      <w:pPr>
        <w:pStyle w:val="Sraopastraipa"/>
        <w:tabs>
          <w:tab w:val="left" w:pos="567"/>
          <w:tab w:val="left" w:pos="851"/>
        </w:tabs>
        <w:jc w:val="center"/>
        <w:rPr>
          <w:rFonts w:ascii="Times New Roman" w:eastAsia="Times New Roman" w:hAnsi="Times New Roman" w:cs="Times New Roman"/>
          <w:b/>
        </w:rPr>
      </w:pPr>
      <w:r w:rsidRPr="00CA3719">
        <w:rPr>
          <w:rFonts w:ascii="Times New Roman" w:eastAsia="Times New Roman" w:hAnsi="Times New Roman" w:cs="Times New Roman"/>
          <w:b/>
        </w:rPr>
        <w:t>ATSAKOMYBĖ</w:t>
      </w:r>
    </w:p>
    <w:p w:rsidR="006F4163" w:rsidRPr="00CA3719" w:rsidRDefault="006F4163" w:rsidP="006F4163">
      <w:pPr>
        <w:pStyle w:val="Sraopastraipa"/>
        <w:tabs>
          <w:tab w:val="left" w:pos="567"/>
          <w:tab w:val="left" w:pos="851"/>
        </w:tabs>
        <w:jc w:val="center"/>
        <w:rPr>
          <w:rFonts w:ascii="Times New Roman" w:eastAsia="Times New Roman" w:hAnsi="Times New Roman" w:cs="Times New Roman"/>
          <w:b/>
        </w:rPr>
      </w:pPr>
    </w:p>
    <w:p w:rsidR="006F4163" w:rsidRPr="00CA3719" w:rsidRDefault="006F4163" w:rsidP="006F4163">
      <w:pPr>
        <w:widowControl/>
        <w:numPr>
          <w:ilvl w:val="0"/>
          <w:numId w:val="7"/>
        </w:numPr>
        <w:tabs>
          <w:tab w:val="left" w:pos="360"/>
          <w:tab w:val="left" w:pos="567"/>
          <w:tab w:val="left" w:pos="851"/>
          <w:tab w:val="left" w:pos="993"/>
        </w:tabs>
        <w:ind w:left="0" w:firstLine="567"/>
        <w:jc w:val="both"/>
        <w:rPr>
          <w:rFonts w:ascii="Times New Roman" w:hAnsi="Times New Roman" w:cs="Times New Roman"/>
        </w:rPr>
      </w:pPr>
      <w:r w:rsidRPr="00CA3719">
        <w:rPr>
          <w:rFonts w:ascii="Times New Roman" w:hAnsi="Times New Roman" w:cs="Times New Roman"/>
        </w:rPr>
        <w:lastRenderedPageBreak/>
        <w:t>Gimnazijos socialinis pedagogas atsako už:</w:t>
      </w:r>
    </w:p>
    <w:p w:rsidR="006F4163" w:rsidRPr="00CA3719" w:rsidRDefault="006F4163" w:rsidP="006F4163">
      <w:pPr>
        <w:widowControl/>
        <w:numPr>
          <w:ilvl w:val="0"/>
          <w:numId w:val="8"/>
        </w:numPr>
        <w:tabs>
          <w:tab w:val="left" w:pos="360"/>
          <w:tab w:val="left" w:pos="567"/>
          <w:tab w:val="left" w:pos="851"/>
          <w:tab w:val="left" w:pos="1418"/>
        </w:tabs>
        <w:ind w:left="1418" w:hanging="425"/>
        <w:jc w:val="both"/>
        <w:rPr>
          <w:rFonts w:ascii="Times New Roman" w:hAnsi="Times New Roman" w:cs="Times New Roman"/>
        </w:rPr>
      </w:pPr>
      <w:r w:rsidRPr="00CA3719">
        <w:rPr>
          <w:rFonts w:ascii="Times New Roman" w:hAnsi="Times New Roman" w:cs="Times New Roman"/>
        </w:rPr>
        <w:t xml:space="preserve"> kokybišką savo funkcijų vykdymą, korektišką gautų duomenų panaudojimą ir   informacijos konfidencialumą, vaikų ir mokinių saugumą teikiant socialinę  pedagoginę pagalbą;</w:t>
      </w:r>
    </w:p>
    <w:p w:rsidR="006F4163" w:rsidRPr="00CA3719" w:rsidRDefault="006F4163" w:rsidP="006F4163">
      <w:pPr>
        <w:pStyle w:val="Default"/>
        <w:numPr>
          <w:ilvl w:val="0"/>
          <w:numId w:val="9"/>
        </w:numPr>
        <w:tabs>
          <w:tab w:val="left" w:pos="1418"/>
        </w:tabs>
      </w:pPr>
      <w:r>
        <w:t xml:space="preserve"> </w:t>
      </w:r>
      <w:r w:rsidRPr="00CA3719">
        <w:t xml:space="preserve"> mokinių drausmę susitikimų metu;</w:t>
      </w:r>
    </w:p>
    <w:p w:rsidR="006F4163" w:rsidRPr="00CA3719" w:rsidRDefault="006F4163" w:rsidP="006F4163">
      <w:pPr>
        <w:pStyle w:val="Default"/>
        <w:numPr>
          <w:ilvl w:val="0"/>
          <w:numId w:val="9"/>
        </w:numPr>
        <w:tabs>
          <w:tab w:val="left" w:pos="1418"/>
        </w:tabs>
      </w:pPr>
      <w:r>
        <w:t xml:space="preserve"> </w:t>
      </w:r>
      <w:r w:rsidRPr="00CA3719">
        <w:t xml:space="preserve">švaros ir tvarkos palaikymą socialinio pedagogo kabinete ir kitose patalpose, kuriose vyksta susitikimai; </w:t>
      </w:r>
    </w:p>
    <w:p w:rsidR="006F4163" w:rsidRPr="00CA3719" w:rsidRDefault="006F4163" w:rsidP="006F4163">
      <w:pPr>
        <w:pStyle w:val="Default"/>
        <w:numPr>
          <w:ilvl w:val="0"/>
          <w:numId w:val="9"/>
        </w:numPr>
        <w:tabs>
          <w:tab w:val="left" w:pos="1418"/>
        </w:tabs>
      </w:pPr>
      <w:r>
        <w:t xml:space="preserve"> </w:t>
      </w:r>
      <w:r w:rsidRPr="00CA3719">
        <w:t>teisingą darbo laiko naudojimą ir darbo drausmę;</w:t>
      </w:r>
    </w:p>
    <w:p w:rsidR="006F4163" w:rsidRPr="00CA3719" w:rsidRDefault="006F4163" w:rsidP="006F4163">
      <w:pPr>
        <w:pStyle w:val="Default"/>
        <w:numPr>
          <w:ilvl w:val="0"/>
          <w:numId w:val="9"/>
        </w:numPr>
        <w:tabs>
          <w:tab w:val="left" w:pos="1418"/>
        </w:tabs>
      </w:pPr>
      <w:r>
        <w:t xml:space="preserve"> </w:t>
      </w:r>
      <w:r w:rsidRPr="00CA3719">
        <w:t>žalą, padarytą gimnazijai dėl savo kaltės ar neatsargumo;</w:t>
      </w:r>
    </w:p>
    <w:p w:rsidR="006F4163" w:rsidRPr="00CA3719" w:rsidRDefault="006F4163" w:rsidP="006F4163">
      <w:pPr>
        <w:pStyle w:val="Default"/>
        <w:numPr>
          <w:ilvl w:val="0"/>
          <w:numId w:val="9"/>
        </w:numPr>
        <w:tabs>
          <w:tab w:val="left" w:pos="1418"/>
        </w:tabs>
        <w:ind w:left="1418" w:hanging="425"/>
      </w:pPr>
      <w:r>
        <w:t xml:space="preserve"> </w:t>
      </w:r>
      <w:r w:rsidRPr="00CA3719">
        <w:t>darbuotojų saugos ir sveikatos, gaisrinės saugos, apsaugos nuo elektros, higienos reikalavimų vykdymą;</w:t>
      </w:r>
    </w:p>
    <w:p w:rsidR="006F4163" w:rsidRPr="00CA3719" w:rsidRDefault="006F4163" w:rsidP="006F4163">
      <w:pPr>
        <w:pStyle w:val="Default"/>
        <w:numPr>
          <w:ilvl w:val="0"/>
          <w:numId w:val="10"/>
        </w:numPr>
        <w:tabs>
          <w:tab w:val="left" w:pos="993"/>
          <w:tab w:val="left" w:pos="1134"/>
        </w:tabs>
        <w:ind w:firstLine="349"/>
      </w:pPr>
      <w:r w:rsidRPr="00CA3719">
        <w:t>Socialinis pedagogas už savo pareigų netinkamą vykdymą atsako darbo vidaus tvarkos taisyklių ir Lietuvos Respublikos įstatymų nustatyta tvarka:</w:t>
      </w:r>
    </w:p>
    <w:p w:rsidR="006F4163" w:rsidRPr="00CA3719" w:rsidRDefault="006F4163" w:rsidP="006F4163">
      <w:pPr>
        <w:pStyle w:val="Default"/>
        <w:numPr>
          <w:ilvl w:val="0"/>
          <w:numId w:val="10"/>
        </w:numPr>
        <w:tabs>
          <w:tab w:val="left" w:pos="1134"/>
        </w:tabs>
        <w:ind w:firstLine="349"/>
      </w:pPr>
      <w:r w:rsidRPr="00CA3719">
        <w:t xml:space="preserve">Socialinis pedagogas už darbo drausmės pažeidimus gali būti traukiamas į drausminę atsakomybę. Drausminę nuobaudą skiria gimnazijos direktorius. </w:t>
      </w:r>
    </w:p>
    <w:p w:rsidR="006F4163" w:rsidRPr="00CA3719" w:rsidRDefault="006F4163" w:rsidP="006F4163">
      <w:pPr>
        <w:tabs>
          <w:tab w:val="left" w:pos="567"/>
          <w:tab w:val="left" w:pos="993"/>
        </w:tabs>
        <w:jc w:val="both"/>
        <w:rPr>
          <w:rFonts w:ascii="Times New Roman" w:hAnsi="Times New Roman" w:cs="Times New Roman"/>
        </w:rPr>
      </w:pPr>
    </w:p>
    <w:p w:rsidR="006F4163" w:rsidRPr="00CA3719" w:rsidRDefault="006F4163" w:rsidP="006F4163">
      <w:pPr>
        <w:tabs>
          <w:tab w:val="left" w:pos="567"/>
          <w:tab w:val="left" w:pos="993"/>
        </w:tabs>
        <w:jc w:val="center"/>
        <w:rPr>
          <w:rFonts w:ascii="Times New Roman" w:hAnsi="Times New Roman" w:cs="Times New Roman"/>
        </w:rPr>
      </w:pPr>
      <w:r w:rsidRPr="00CA3719">
        <w:rPr>
          <w:rFonts w:ascii="Times New Roman" w:hAnsi="Times New Roman" w:cs="Times New Roman"/>
        </w:rPr>
        <w:t>______________________</w:t>
      </w:r>
    </w:p>
    <w:p w:rsidR="006F4163" w:rsidRDefault="006F4163" w:rsidP="006F4163">
      <w:pPr>
        <w:rPr>
          <w:rFonts w:ascii="Times New Roman" w:hAnsi="Times New Roman" w:cs="Times New Roman"/>
        </w:rPr>
      </w:pPr>
    </w:p>
    <w:p w:rsidR="006F4163" w:rsidRDefault="006F4163" w:rsidP="006F4163">
      <w:pPr>
        <w:rPr>
          <w:rFonts w:ascii="Times New Roman" w:hAnsi="Times New Roman" w:cs="Times New Roman"/>
        </w:rPr>
      </w:pPr>
    </w:p>
    <w:p w:rsidR="006F4163" w:rsidRPr="00CA3719" w:rsidRDefault="006F4163" w:rsidP="006F4163">
      <w:pPr>
        <w:rPr>
          <w:rFonts w:ascii="Times New Roman" w:hAnsi="Times New Roman" w:cs="Times New Roman"/>
        </w:rPr>
      </w:pPr>
      <w:r w:rsidRPr="00CA3719">
        <w:rPr>
          <w:rFonts w:ascii="Times New Roman" w:hAnsi="Times New Roman" w:cs="Times New Roman"/>
        </w:rPr>
        <w:t>Susipažinau</w:t>
      </w:r>
      <w:r>
        <w:rPr>
          <w:rFonts w:ascii="Times New Roman" w:hAnsi="Times New Roman" w:cs="Times New Roman"/>
        </w:rPr>
        <w:t xml:space="preserve"> ir sutinku</w:t>
      </w:r>
    </w:p>
    <w:p w:rsidR="00EC5078" w:rsidRDefault="00EC5078">
      <w:bookmarkStart w:id="0" w:name="_GoBack"/>
      <w:bookmarkEnd w:id="0"/>
    </w:p>
    <w:sectPr w:rsidR="00EC50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C0C79"/>
    <w:multiLevelType w:val="hybridMultilevel"/>
    <w:tmpl w:val="AD3E98F2"/>
    <w:lvl w:ilvl="0" w:tplc="26E442F2">
      <w:start w:val="1"/>
      <w:numFmt w:val="decimal"/>
      <w:lvlText w:val="11.%1"/>
      <w:lvlJc w:val="left"/>
      <w:pPr>
        <w:ind w:left="1491" w:hanging="360"/>
      </w:pPr>
      <w:rPr>
        <w:rFonts w:hint="default"/>
      </w:rPr>
    </w:lvl>
    <w:lvl w:ilvl="1" w:tplc="04270019" w:tentative="1">
      <w:start w:val="1"/>
      <w:numFmt w:val="lowerLetter"/>
      <w:lvlText w:val="%2."/>
      <w:lvlJc w:val="left"/>
      <w:pPr>
        <w:ind w:left="2211" w:hanging="360"/>
      </w:pPr>
    </w:lvl>
    <w:lvl w:ilvl="2" w:tplc="0427001B" w:tentative="1">
      <w:start w:val="1"/>
      <w:numFmt w:val="lowerRoman"/>
      <w:lvlText w:val="%3."/>
      <w:lvlJc w:val="right"/>
      <w:pPr>
        <w:ind w:left="2931" w:hanging="180"/>
      </w:pPr>
    </w:lvl>
    <w:lvl w:ilvl="3" w:tplc="0427000F" w:tentative="1">
      <w:start w:val="1"/>
      <w:numFmt w:val="decimal"/>
      <w:lvlText w:val="%4."/>
      <w:lvlJc w:val="left"/>
      <w:pPr>
        <w:ind w:left="3651" w:hanging="360"/>
      </w:pPr>
    </w:lvl>
    <w:lvl w:ilvl="4" w:tplc="04270019" w:tentative="1">
      <w:start w:val="1"/>
      <w:numFmt w:val="lowerLetter"/>
      <w:lvlText w:val="%5."/>
      <w:lvlJc w:val="left"/>
      <w:pPr>
        <w:ind w:left="4371" w:hanging="360"/>
      </w:pPr>
    </w:lvl>
    <w:lvl w:ilvl="5" w:tplc="0427001B" w:tentative="1">
      <w:start w:val="1"/>
      <w:numFmt w:val="lowerRoman"/>
      <w:lvlText w:val="%6."/>
      <w:lvlJc w:val="right"/>
      <w:pPr>
        <w:ind w:left="5091" w:hanging="180"/>
      </w:pPr>
    </w:lvl>
    <w:lvl w:ilvl="6" w:tplc="0427000F" w:tentative="1">
      <w:start w:val="1"/>
      <w:numFmt w:val="decimal"/>
      <w:lvlText w:val="%7."/>
      <w:lvlJc w:val="left"/>
      <w:pPr>
        <w:ind w:left="5811" w:hanging="360"/>
      </w:pPr>
    </w:lvl>
    <w:lvl w:ilvl="7" w:tplc="04270019" w:tentative="1">
      <w:start w:val="1"/>
      <w:numFmt w:val="lowerLetter"/>
      <w:lvlText w:val="%8."/>
      <w:lvlJc w:val="left"/>
      <w:pPr>
        <w:ind w:left="6531" w:hanging="360"/>
      </w:pPr>
    </w:lvl>
    <w:lvl w:ilvl="8" w:tplc="0427001B" w:tentative="1">
      <w:start w:val="1"/>
      <w:numFmt w:val="lowerRoman"/>
      <w:lvlText w:val="%9."/>
      <w:lvlJc w:val="right"/>
      <w:pPr>
        <w:ind w:left="7251" w:hanging="180"/>
      </w:pPr>
    </w:lvl>
  </w:abstractNum>
  <w:abstractNum w:abstractNumId="1" w15:restartNumberingAfterBreak="0">
    <w:nsid w:val="1C0A61B3"/>
    <w:multiLevelType w:val="hybridMultilevel"/>
    <w:tmpl w:val="F78A237C"/>
    <w:lvl w:ilvl="0" w:tplc="4816DE04">
      <w:start w:val="1"/>
      <w:numFmt w:val="decimal"/>
      <w:lvlText w:val="10.%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2" w15:restartNumberingAfterBreak="0">
    <w:nsid w:val="2EC27269"/>
    <w:multiLevelType w:val="hybridMultilevel"/>
    <w:tmpl w:val="D08AE998"/>
    <w:lvl w:ilvl="0" w:tplc="7F80EBD4">
      <w:start w:val="1"/>
      <w:numFmt w:val="decimal"/>
      <w:lvlText w:val="13.%1"/>
      <w:lvlJc w:val="left"/>
      <w:pPr>
        <w:ind w:left="2132" w:hanging="360"/>
      </w:pPr>
      <w:rPr>
        <w:rFonts w:hint="default"/>
      </w:rPr>
    </w:lvl>
    <w:lvl w:ilvl="1" w:tplc="04270019" w:tentative="1">
      <w:start w:val="1"/>
      <w:numFmt w:val="lowerLetter"/>
      <w:lvlText w:val="%2."/>
      <w:lvlJc w:val="left"/>
      <w:pPr>
        <w:ind w:left="2852" w:hanging="360"/>
      </w:pPr>
    </w:lvl>
    <w:lvl w:ilvl="2" w:tplc="0427001B" w:tentative="1">
      <w:start w:val="1"/>
      <w:numFmt w:val="lowerRoman"/>
      <w:lvlText w:val="%3."/>
      <w:lvlJc w:val="right"/>
      <w:pPr>
        <w:ind w:left="3572" w:hanging="180"/>
      </w:pPr>
    </w:lvl>
    <w:lvl w:ilvl="3" w:tplc="0427000F" w:tentative="1">
      <w:start w:val="1"/>
      <w:numFmt w:val="decimal"/>
      <w:lvlText w:val="%4."/>
      <w:lvlJc w:val="left"/>
      <w:pPr>
        <w:ind w:left="4292" w:hanging="360"/>
      </w:pPr>
    </w:lvl>
    <w:lvl w:ilvl="4" w:tplc="04270019" w:tentative="1">
      <w:start w:val="1"/>
      <w:numFmt w:val="lowerLetter"/>
      <w:lvlText w:val="%5."/>
      <w:lvlJc w:val="left"/>
      <w:pPr>
        <w:ind w:left="5012" w:hanging="360"/>
      </w:pPr>
    </w:lvl>
    <w:lvl w:ilvl="5" w:tplc="0427001B" w:tentative="1">
      <w:start w:val="1"/>
      <w:numFmt w:val="lowerRoman"/>
      <w:lvlText w:val="%6."/>
      <w:lvlJc w:val="right"/>
      <w:pPr>
        <w:ind w:left="5732" w:hanging="180"/>
      </w:pPr>
    </w:lvl>
    <w:lvl w:ilvl="6" w:tplc="0427000F" w:tentative="1">
      <w:start w:val="1"/>
      <w:numFmt w:val="decimal"/>
      <w:lvlText w:val="%7."/>
      <w:lvlJc w:val="left"/>
      <w:pPr>
        <w:ind w:left="6452" w:hanging="360"/>
      </w:pPr>
    </w:lvl>
    <w:lvl w:ilvl="7" w:tplc="04270019" w:tentative="1">
      <w:start w:val="1"/>
      <w:numFmt w:val="lowerLetter"/>
      <w:lvlText w:val="%8."/>
      <w:lvlJc w:val="left"/>
      <w:pPr>
        <w:ind w:left="7172" w:hanging="360"/>
      </w:pPr>
    </w:lvl>
    <w:lvl w:ilvl="8" w:tplc="0427001B" w:tentative="1">
      <w:start w:val="1"/>
      <w:numFmt w:val="lowerRoman"/>
      <w:lvlText w:val="%9."/>
      <w:lvlJc w:val="right"/>
      <w:pPr>
        <w:ind w:left="7892" w:hanging="180"/>
      </w:pPr>
    </w:lvl>
  </w:abstractNum>
  <w:abstractNum w:abstractNumId="3" w15:restartNumberingAfterBreak="0">
    <w:nsid w:val="31A13B4E"/>
    <w:multiLevelType w:val="hybridMultilevel"/>
    <w:tmpl w:val="6B0E9AF4"/>
    <w:lvl w:ilvl="0" w:tplc="4BBAA960">
      <w:start w:val="11"/>
      <w:numFmt w:val="decimal"/>
      <w:lvlText w:val="%1."/>
      <w:lvlJc w:val="left"/>
      <w:pPr>
        <w:ind w:left="927" w:hanging="360"/>
      </w:pPr>
      <w:rPr>
        <w:rFonts w:hint="default"/>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4" w15:restartNumberingAfterBreak="0">
    <w:nsid w:val="418C485F"/>
    <w:multiLevelType w:val="hybridMultilevel"/>
    <w:tmpl w:val="6CC8C330"/>
    <w:lvl w:ilvl="0" w:tplc="524216DE">
      <w:start w:val="14"/>
      <w:numFmt w:val="decimal"/>
      <w:lvlText w:val="%1."/>
      <w:lvlJc w:val="left"/>
      <w:pPr>
        <w:ind w:left="360" w:hanging="360"/>
      </w:pPr>
      <w:rPr>
        <w:rFonts w:hint="default"/>
      </w:rPr>
    </w:lvl>
    <w:lvl w:ilvl="1" w:tplc="04270019" w:tentative="1">
      <w:start w:val="1"/>
      <w:numFmt w:val="lowerLetter"/>
      <w:lvlText w:val="%2."/>
      <w:lvlJc w:val="left"/>
      <w:pPr>
        <w:ind w:left="447" w:hanging="360"/>
      </w:pPr>
    </w:lvl>
    <w:lvl w:ilvl="2" w:tplc="0427001B" w:tentative="1">
      <w:start w:val="1"/>
      <w:numFmt w:val="lowerRoman"/>
      <w:lvlText w:val="%3."/>
      <w:lvlJc w:val="right"/>
      <w:pPr>
        <w:ind w:left="1167" w:hanging="180"/>
      </w:pPr>
    </w:lvl>
    <w:lvl w:ilvl="3" w:tplc="0427000F" w:tentative="1">
      <w:start w:val="1"/>
      <w:numFmt w:val="decimal"/>
      <w:lvlText w:val="%4."/>
      <w:lvlJc w:val="left"/>
      <w:pPr>
        <w:ind w:left="1887" w:hanging="360"/>
      </w:pPr>
    </w:lvl>
    <w:lvl w:ilvl="4" w:tplc="04270019" w:tentative="1">
      <w:start w:val="1"/>
      <w:numFmt w:val="lowerLetter"/>
      <w:lvlText w:val="%5."/>
      <w:lvlJc w:val="left"/>
      <w:pPr>
        <w:ind w:left="2607" w:hanging="360"/>
      </w:pPr>
    </w:lvl>
    <w:lvl w:ilvl="5" w:tplc="0427001B" w:tentative="1">
      <w:start w:val="1"/>
      <w:numFmt w:val="lowerRoman"/>
      <w:lvlText w:val="%6."/>
      <w:lvlJc w:val="right"/>
      <w:pPr>
        <w:ind w:left="3327" w:hanging="180"/>
      </w:pPr>
    </w:lvl>
    <w:lvl w:ilvl="6" w:tplc="0427000F" w:tentative="1">
      <w:start w:val="1"/>
      <w:numFmt w:val="decimal"/>
      <w:lvlText w:val="%7."/>
      <w:lvlJc w:val="left"/>
      <w:pPr>
        <w:ind w:left="4047" w:hanging="360"/>
      </w:pPr>
    </w:lvl>
    <w:lvl w:ilvl="7" w:tplc="04270019" w:tentative="1">
      <w:start w:val="1"/>
      <w:numFmt w:val="lowerLetter"/>
      <w:lvlText w:val="%8."/>
      <w:lvlJc w:val="left"/>
      <w:pPr>
        <w:ind w:left="4767" w:hanging="360"/>
      </w:pPr>
    </w:lvl>
    <w:lvl w:ilvl="8" w:tplc="0427001B" w:tentative="1">
      <w:start w:val="1"/>
      <w:numFmt w:val="lowerRoman"/>
      <w:lvlText w:val="%9."/>
      <w:lvlJc w:val="right"/>
      <w:pPr>
        <w:ind w:left="5487" w:hanging="180"/>
      </w:pPr>
    </w:lvl>
  </w:abstractNum>
  <w:abstractNum w:abstractNumId="5" w15:restartNumberingAfterBreak="0">
    <w:nsid w:val="45261672"/>
    <w:multiLevelType w:val="hybridMultilevel"/>
    <w:tmpl w:val="3E6C36EA"/>
    <w:lvl w:ilvl="0" w:tplc="7F80EBD4">
      <w:start w:val="1"/>
      <w:numFmt w:val="decimal"/>
      <w:lvlText w:val="13.%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487457EA"/>
    <w:multiLevelType w:val="hybridMultilevel"/>
    <w:tmpl w:val="0B3E931A"/>
    <w:lvl w:ilvl="0" w:tplc="CD2A8328">
      <w:start w:val="1"/>
      <w:numFmt w:val="decimal"/>
      <w:lvlText w:val="9.%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7" w15:restartNumberingAfterBreak="0">
    <w:nsid w:val="49BE3962"/>
    <w:multiLevelType w:val="hybridMultilevel"/>
    <w:tmpl w:val="18387866"/>
    <w:lvl w:ilvl="0" w:tplc="BDD060CE">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6BC94EE0"/>
    <w:multiLevelType w:val="hybridMultilevel"/>
    <w:tmpl w:val="6150A3D8"/>
    <w:lvl w:ilvl="0" w:tplc="1E0E7174">
      <w:start w:val="12"/>
      <w:numFmt w:val="decimal"/>
      <w:lvlText w:val="%1."/>
      <w:lvlJc w:val="left"/>
      <w:pPr>
        <w:ind w:left="927"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72A73488"/>
    <w:multiLevelType w:val="hybridMultilevel"/>
    <w:tmpl w:val="A268E834"/>
    <w:lvl w:ilvl="0" w:tplc="8284609C">
      <w:start w:val="1"/>
      <w:numFmt w:val="decimal"/>
      <w:lvlText w:val="8.%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num w:numId="1">
    <w:abstractNumId w:val="7"/>
  </w:num>
  <w:num w:numId="2">
    <w:abstractNumId w:val="9"/>
  </w:num>
  <w:num w:numId="3">
    <w:abstractNumId w:val="6"/>
  </w:num>
  <w:num w:numId="4">
    <w:abstractNumId w:val="1"/>
  </w:num>
  <w:num w:numId="5">
    <w:abstractNumId w:val="3"/>
  </w:num>
  <w:num w:numId="6">
    <w:abstractNumId w:val="0"/>
  </w:num>
  <w:num w:numId="7">
    <w:abstractNumId w:val="8"/>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63"/>
    <w:rsid w:val="006F4163"/>
    <w:rsid w:val="00EC5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B25F2-DA03-4BF8-9DCB-0ACAFC6E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6F4163"/>
    <w:pPr>
      <w:widowControl w:val="0"/>
      <w:spacing w:after="0" w:line="240" w:lineRule="auto"/>
    </w:pPr>
    <w:rPr>
      <w:rFonts w:ascii="Arial Unicode MS" w:eastAsia="Arial Unicode MS" w:hAnsi="Arial Unicode MS" w:cs="Arial Unicode MS"/>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6F4163"/>
    <w:pPr>
      <w:ind w:left="720"/>
      <w:contextualSpacing/>
    </w:pPr>
  </w:style>
  <w:style w:type="paragraph" w:customStyle="1" w:styleId="Default">
    <w:name w:val="Default"/>
    <w:rsid w:val="006F416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4038</Words>
  <Characters>2303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2024-07-05T11:21:00Z</dcterms:created>
  <dcterms:modified xsi:type="dcterms:W3CDTF">2024-07-05T11:21:00Z</dcterms:modified>
</cp:coreProperties>
</file>