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92D0AF" w14:textId="77777777" w:rsidR="00BD71D8" w:rsidRPr="007566A2" w:rsidRDefault="00F40D7D" w:rsidP="007566A2">
      <w:pPr>
        <w:pStyle w:val="Pavadinimas"/>
        <w:rPr>
          <w:rFonts w:ascii="Arial Narrow" w:hAnsi="Arial Narrow" w:cs="Arial"/>
          <w:color w:val="0A4999"/>
          <w:sz w:val="32"/>
        </w:rPr>
      </w:pPr>
      <w:bookmarkStart w:id="0" w:name="_GoBack"/>
      <w:bookmarkEnd w:id="0"/>
      <w:r w:rsidRPr="007566A2">
        <w:rPr>
          <w:rFonts w:ascii="Arial Narrow" w:eastAsia="Arial" w:hAnsi="Arial Narrow" w:cs="Arial"/>
          <w:b w:val="0"/>
          <w:color w:val="0A4999"/>
          <w:sz w:val="28"/>
          <w:szCs w:val="20"/>
        </w:rPr>
        <w:t>PIRMAS MODULIS.</w:t>
      </w:r>
      <w:r w:rsidRPr="007566A2">
        <w:rPr>
          <w:rFonts w:ascii="Arial Narrow" w:eastAsia="Arial" w:hAnsi="Arial Narrow" w:cs="Arial"/>
          <w:color w:val="0A4999"/>
          <w:sz w:val="28"/>
          <w:szCs w:val="20"/>
        </w:rPr>
        <w:t xml:space="preserve"> NUO </w:t>
      </w:r>
      <w:r w:rsidRPr="004205B7">
        <w:rPr>
          <w:rFonts w:ascii="Arial Narrow" w:eastAsia="Arial" w:hAnsi="Arial Narrow" w:cs="Arial"/>
          <w:color w:val="0A4999"/>
          <w:sz w:val="28"/>
          <w:szCs w:val="20"/>
        </w:rPr>
        <w:t>TAUTOS</w:t>
      </w:r>
      <w:r w:rsidRPr="007566A2">
        <w:rPr>
          <w:rFonts w:ascii="Arial Narrow" w:eastAsia="Arial" w:hAnsi="Arial Narrow" w:cs="Arial"/>
          <w:color w:val="0A4999"/>
          <w:sz w:val="28"/>
          <w:szCs w:val="20"/>
        </w:rPr>
        <w:t xml:space="preserve"> SUSIRINKIMO IKI EUROPOS PARLAMENTO</w:t>
      </w:r>
    </w:p>
    <w:p w14:paraId="2D5C8E36" w14:textId="77777777" w:rsidR="00BD71D8" w:rsidRPr="007566A2" w:rsidRDefault="00BD71D8">
      <w:pPr>
        <w:rPr>
          <w:rFonts w:ascii="Arial" w:hAnsi="Arial" w:cs="Arial"/>
        </w:rPr>
      </w:pPr>
    </w:p>
    <w:p w14:paraId="52C86FC7" w14:textId="2A73FDC4" w:rsidR="00BD71D8" w:rsidRPr="007566A2" w:rsidRDefault="00F40D7D" w:rsidP="007566A2">
      <w:pPr>
        <w:pStyle w:val="Pavadinimas"/>
        <w:ind w:left="-284"/>
        <w:jc w:val="both"/>
        <w:rPr>
          <w:rFonts w:ascii="Arial" w:hAnsi="Arial" w:cs="Arial"/>
        </w:rPr>
      </w:pPr>
      <w:r w:rsidRPr="009B18EC">
        <w:rPr>
          <w:rFonts w:ascii="Arial" w:eastAsia="Arial" w:hAnsi="Arial" w:cs="Arial"/>
          <w:color w:val="6D89AE"/>
          <w:sz w:val="20"/>
          <w:szCs w:val="20"/>
        </w:rPr>
        <w:t>Integravimas</w:t>
      </w:r>
      <w:r w:rsidRPr="007566A2">
        <w:rPr>
          <w:rFonts w:ascii="Arial" w:eastAsia="Arial" w:hAnsi="Arial" w:cs="Arial"/>
          <w:color w:val="6D89AE"/>
          <w:sz w:val="20"/>
          <w:szCs w:val="20"/>
        </w:rPr>
        <w:t xml:space="preserve"> į </w:t>
      </w:r>
      <w:r w:rsidRPr="004205B7">
        <w:rPr>
          <w:rFonts w:ascii="Arial" w:eastAsia="Arial" w:hAnsi="Arial" w:cs="Arial"/>
          <w:color w:val="6D89AE"/>
          <w:sz w:val="20"/>
          <w:szCs w:val="20"/>
        </w:rPr>
        <w:t>mokomuosius</w:t>
      </w:r>
      <w:r w:rsidRPr="007566A2">
        <w:rPr>
          <w:rFonts w:ascii="Arial" w:eastAsia="Arial" w:hAnsi="Arial" w:cs="Arial"/>
          <w:color w:val="6D89AE"/>
          <w:sz w:val="20"/>
          <w:szCs w:val="20"/>
        </w:rPr>
        <w:t xml:space="preserve"> dalykus</w:t>
      </w:r>
      <w:r w:rsidRPr="007566A2">
        <w:rPr>
          <w:rFonts w:ascii="Arial" w:eastAsia="Arial" w:hAnsi="Arial" w:cs="Arial"/>
          <w:sz w:val="20"/>
          <w:szCs w:val="20"/>
        </w:rPr>
        <w:t>:</w:t>
      </w:r>
      <w:r w:rsidRPr="007566A2">
        <w:rPr>
          <w:rFonts w:ascii="Arial" w:eastAsia="Arial" w:hAnsi="Arial" w:cs="Arial"/>
          <w:b w:val="0"/>
          <w:sz w:val="20"/>
          <w:szCs w:val="20"/>
        </w:rPr>
        <w:t xml:space="preserve"> 2–3 pamokos. Rekomenduojama integruoti į pilietiškumo pagrindų ir istorijos pamokas galima įtraukti į geografijos, matematikos ir užsienio kalbų pamokas.</w:t>
      </w:r>
    </w:p>
    <w:p w14:paraId="6E750E0A" w14:textId="0D24BC42" w:rsidR="00BD71D8" w:rsidRPr="009001B7" w:rsidRDefault="00F40D7D" w:rsidP="009001B7">
      <w:pPr>
        <w:pStyle w:val="prastasiniatinklio"/>
        <w:spacing w:before="0" w:beforeAutospacing="0" w:after="200" w:afterAutospacing="0"/>
        <w:ind w:left="-284"/>
        <w:jc w:val="both"/>
      </w:pPr>
      <w:r w:rsidRPr="007566A2">
        <w:rPr>
          <w:rFonts w:ascii="Arial" w:eastAsia="Arial" w:hAnsi="Arial" w:cs="Arial"/>
          <w:color w:val="6D89AE"/>
          <w:sz w:val="20"/>
          <w:szCs w:val="20"/>
        </w:rPr>
        <w:t xml:space="preserve">Tikslas: </w:t>
      </w:r>
      <w:r w:rsidR="00AB01DC">
        <w:rPr>
          <w:rFonts w:ascii="Arial" w:hAnsi="Arial" w:cs="Arial"/>
          <w:color w:val="000000"/>
          <w:sz w:val="20"/>
          <w:szCs w:val="20"/>
        </w:rPr>
        <w:t>parodyti Europos demokratijos ir parlamentarizmo ištakas. Įvardyti šiuolaikinės demokratijos principus ir jos reikšmę europinio identiteto formavimuisi bei įtaką ES gyvenime, parodyti Europos Parlamento veikimo ir sudarymo principus, įvertinti jo reikšmę politiniam ES gyvenimui.</w:t>
      </w:r>
    </w:p>
    <w:p w14:paraId="1BA8934A" w14:textId="77777777" w:rsidR="00BD71D8" w:rsidRPr="007566A2" w:rsidRDefault="00F40D7D" w:rsidP="007566A2">
      <w:pPr>
        <w:pStyle w:val="Pavadinimas"/>
        <w:ind w:left="-284"/>
        <w:jc w:val="both"/>
        <w:rPr>
          <w:rFonts w:ascii="Arial" w:hAnsi="Arial" w:cs="Arial"/>
          <w:color w:val="6D89AE"/>
        </w:rPr>
      </w:pPr>
      <w:r w:rsidRPr="007566A2">
        <w:rPr>
          <w:rFonts w:ascii="Arial" w:eastAsia="Arial" w:hAnsi="Arial" w:cs="Arial"/>
          <w:color w:val="6D89AE"/>
          <w:sz w:val="20"/>
          <w:szCs w:val="20"/>
        </w:rPr>
        <w:t xml:space="preserve">Modulio struktūra: </w:t>
      </w:r>
    </w:p>
    <w:tbl>
      <w:tblPr>
        <w:tblStyle w:val="a"/>
        <w:tblW w:w="142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1"/>
        <w:gridCol w:w="12023"/>
      </w:tblGrid>
      <w:tr w:rsidR="00BD71D8" w:rsidRPr="007566A2" w14:paraId="5CF7C8AC" w14:textId="77777777" w:rsidTr="002833EC">
        <w:tc>
          <w:tcPr>
            <w:tcW w:w="2241" w:type="dxa"/>
          </w:tcPr>
          <w:p w14:paraId="2D2748E3" w14:textId="3EDB1588" w:rsidR="00BD71D8" w:rsidRPr="007566A2" w:rsidRDefault="00F40D7D" w:rsidP="009001B7">
            <w:pPr>
              <w:pStyle w:val="Pavadinimas"/>
              <w:contextualSpacing w:val="0"/>
              <w:jc w:val="left"/>
              <w:rPr>
                <w:rFonts w:ascii="Arial" w:hAnsi="Arial" w:cs="Arial"/>
                <w:color w:val="7A868E"/>
              </w:rPr>
            </w:pPr>
            <w:r w:rsidRPr="007566A2">
              <w:rPr>
                <w:rFonts w:ascii="Arial" w:eastAsia="Arial" w:hAnsi="Arial" w:cs="Arial"/>
                <w:color w:val="7A868E"/>
                <w:sz w:val="20"/>
                <w:szCs w:val="20"/>
              </w:rPr>
              <w:t xml:space="preserve">Įvadinė </w:t>
            </w:r>
            <w:r w:rsidRPr="004205B7">
              <w:rPr>
                <w:rFonts w:ascii="Arial" w:eastAsia="Arial" w:hAnsi="Arial" w:cs="Arial"/>
                <w:color w:val="7A868E"/>
                <w:sz w:val="20"/>
                <w:szCs w:val="20"/>
              </w:rPr>
              <w:t>pamoka</w:t>
            </w:r>
            <w:r w:rsidRPr="007566A2">
              <w:rPr>
                <w:rFonts w:ascii="Arial" w:eastAsia="Arial" w:hAnsi="Arial" w:cs="Arial"/>
                <w:color w:val="7A868E"/>
                <w:sz w:val="20"/>
                <w:szCs w:val="20"/>
              </w:rPr>
              <w:t xml:space="preserve"> (pasirinktinai). Visos socialinių ir </w:t>
            </w:r>
            <w:r w:rsidRPr="009B18EC">
              <w:rPr>
                <w:rFonts w:ascii="Arial" w:eastAsia="Arial" w:hAnsi="Arial" w:cs="Arial"/>
                <w:color w:val="7A868E"/>
                <w:sz w:val="20"/>
                <w:szCs w:val="20"/>
              </w:rPr>
              <w:t>humanitarinių</w:t>
            </w:r>
            <w:r w:rsidRPr="007566A2">
              <w:rPr>
                <w:rFonts w:ascii="Arial" w:eastAsia="Arial" w:hAnsi="Arial" w:cs="Arial"/>
                <w:color w:val="7A868E"/>
                <w:sz w:val="20"/>
                <w:szCs w:val="20"/>
              </w:rPr>
              <w:t xml:space="preserve"> mokslų pamokos.</w:t>
            </w:r>
          </w:p>
        </w:tc>
        <w:tc>
          <w:tcPr>
            <w:tcW w:w="12023" w:type="dxa"/>
          </w:tcPr>
          <w:p w14:paraId="60EF7210" w14:textId="5B40F240" w:rsidR="00BD71D8" w:rsidRPr="007566A2" w:rsidRDefault="00AB01DC">
            <w:pPr>
              <w:pStyle w:val="Pavadinimas"/>
              <w:contextualSpacing w:val="0"/>
              <w:jc w:val="both"/>
              <w:rPr>
                <w:rFonts w:ascii="Arial" w:hAnsi="Arial" w:cs="Arial"/>
              </w:rPr>
            </w:pPr>
            <w:r w:rsidRPr="00AB01DC">
              <w:rPr>
                <w:rFonts w:ascii="Arial" w:eastAsia="Arial" w:hAnsi="Arial" w:cs="Arial"/>
                <w:b w:val="0"/>
                <w:sz w:val="20"/>
                <w:szCs w:val="20"/>
              </w:rPr>
              <w:t>Europos Sąjungos (ES) ištakos ir raida. ES šalys narės.</w:t>
            </w:r>
          </w:p>
        </w:tc>
      </w:tr>
      <w:tr w:rsidR="00BD71D8" w:rsidRPr="007566A2" w14:paraId="5D754745" w14:textId="77777777" w:rsidTr="002833EC">
        <w:tc>
          <w:tcPr>
            <w:tcW w:w="2241" w:type="dxa"/>
          </w:tcPr>
          <w:p w14:paraId="28DA47CD" w14:textId="659A668D" w:rsidR="00BD71D8" w:rsidRPr="007566A2" w:rsidRDefault="00F40D7D" w:rsidP="00AB01DC">
            <w:pPr>
              <w:pStyle w:val="Pavadinimas"/>
              <w:contextualSpacing w:val="0"/>
              <w:jc w:val="left"/>
              <w:rPr>
                <w:rFonts w:ascii="Arial" w:hAnsi="Arial" w:cs="Arial"/>
                <w:color w:val="7A868E"/>
              </w:rPr>
            </w:pPr>
            <w:r w:rsidRPr="007566A2">
              <w:rPr>
                <w:rFonts w:ascii="Arial" w:eastAsia="Arial" w:hAnsi="Arial" w:cs="Arial"/>
                <w:color w:val="7A868E"/>
                <w:sz w:val="20"/>
                <w:szCs w:val="20"/>
              </w:rPr>
              <w:t xml:space="preserve">1 pamoka. Istorijos </w:t>
            </w:r>
            <w:r w:rsidR="00AB01DC">
              <w:rPr>
                <w:rFonts w:ascii="Arial" w:eastAsia="Arial" w:hAnsi="Arial" w:cs="Arial"/>
                <w:color w:val="7A868E"/>
                <w:sz w:val="20"/>
                <w:szCs w:val="20"/>
              </w:rPr>
              <w:t>ir</w:t>
            </w:r>
            <w:r w:rsidR="00AB01DC" w:rsidRPr="007566A2">
              <w:rPr>
                <w:rFonts w:ascii="Arial" w:eastAsia="Arial" w:hAnsi="Arial" w:cs="Arial"/>
                <w:color w:val="7A868E"/>
                <w:sz w:val="20"/>
                <w:szCs w:val="20"/>
              </w:rPr>
              <w:t xml:space="preserve"> </w:t>
            </w:r>
            <w:r w:rsidRPr="007566A2">
              <w:rPr>
                <w:rFonts w:ascii="Arial" w:eastAsia="Arial" w:hAnsi="Arial" w:cs="Arial"/>
                <w:color w:val="7A868E"/>
                <w:sz w:val="20"/>
                <w:szCs w:val="20"/>
              </w:rPr>
              <w:t>pilietiškumo pagrindų pamokos.</w:t>
            </w:r>
          </w:p>
        </w:tc>
        <w:tc>
          <w:tcPr>
            <w:tcW w:w="12023" w:type="dxa"/>
          </w:tcPr>
          <w:p w14:paraId="3D2C0980" w14:textId="238851A6" w:rsidR="00BD71D8" w:rsidRPr="007566A2" w:rsidRDefault="00AB01DC" w:rsidP="009001B7">
            <w:pPr>
              <w:pStyle w:val="Pavadinimas"/>
              <w:jc w:val="both"/>
              <w:rPr>
                <w:rFonts w:ascii="Arial" w:hAnsi="Arial" w:cs="Arial"/>
                <w:b w:val="0"/>
                <w:sz w:val="20"/>
                <w:szCs w:val="20"/>
              </w:rPr>
            </w:pPr>
            <w:r w:rsidRPr="00AB01DC">
              <w:rPr>
                <w:rFonts w:ascii="Arial" w:eastAsia="Arial" w:hAnsi="Arial" w:cs="Arial"/>
                <w:b w:val="0"/>
                <w:sz w:val="20"/>
                <w:szCs w:val="20"/>
              </w:rPr>
              <w:t>Demokratijos principai. Demokratijos  privalumai ir trūkumai.</w:t>
            </w:r>
          </w:p>
        </w:tc>
      </w:tr>
      <w:tr w:rsidR="00BD71D8" w:rsidRPr="007566A2" w14:paraId="47874720" w14:textId="77777777" w:rsidTr="002833EC">
        <w:tc>
          <w:tcPr>
            <w:tcW w:w="2241" w:type="dxa"/>
          </w:tcPr>
          <w:p w14:paraId="773BFEC0" w14:textId="3FB112C3" w:rsidR="00BD71D8" w:rsidRPr="007566A2" w:rsidRDefault="00F40D7D" w:rsidP="00AB01DC">
            <w:pPr>
              <w:pStyle w:val="Pavadinimas"/>
              <w:contextualSpacing w:val="0"/>
              <w:jc w:val="left"/>
              <w:rPr>
                <w:rFonts w:ascii="Arial" w:hAnsi="Arial" w:cs="Arial"/>
                <w:color w:val="7A868E"/>
              </w:rPr>
            </w:pPr>
            <w:r w:rsidRPr="007566A2">
              <w:rPr>
                <w:rFonts w:ascii="Arial" w:eastAsia="Arial" w:hAnsi="Arial" w:cs="Arial"/>
                <w:color w:val="7A868E"/>
                <w:sz w:val="20"/>
                <w:szCs w:val="20"/>
              </w:rPr>
              <w:t xml:space="preserve">2 pamoka. Istorijos </w:t>
            </w:r>
            <w:r w:rsidR="00AB01DC">
              <w:rPr>
                <w:rFonts w:ascii="Arial" w:eastAsia="Arial" w:hAnsi="Arial" w:cs="Arial"/>
                <w:color w:val="7A868E"/>
                <w:sz w:val="20"/>
                <w:szCs w:val="20"/>
              </w:rPr>
              <w:t>ir</w:t>
            </w:r>
            <w:r w:rsidR="00AB01DC" w:rsidRPr="007566A2">
              <w:rPr>
                <w:rFonts w:ascii="Arial" w:eastAsia="Arial" w:hAnsi="Arial" w:cs="Arial"/>
                <w:color w:val="7A868E"/>
                <w:sz w:val="20"/>
                <w:szCs w:val="20"/>
              </w:rPr>
              <w:t xml:space="preserve"> </w:t>
            </w:r>
            <w:r w:rsidRPr="007566A2">
              <w:rPr>
                <w:rFonts w:ascii="Arial" w:eastAsia="Arial" w:hAnsi="Arial" w:cs="Arial"/>
                <w:color w:val="7A868E"/>
                <w:sz w:val="20"/>
                <w:szCs w:val="20"/>
              </w:rPr>
              <w:t>pilietiškumo pagrindų pamokos.</w:t>
            </w:r>
          </w:p>
        </w:tc>
        <w:tc>
          <w:tcPr>
            <w:tcW w:w="12023" w:type="dxa"/>
          </w:tcPr>
          <w:p w14:paraId="1A32E461" w14:textId="77777777" w:rsidR="00AB01DC" w:rsidRPr="00AB01DC" w:rsidRDefault="00AB01DC" w:rsidP="00AB01DC">
            <w:pPr>
              <w:widowControl/>
              <w:jc w:val="both"/>
              <w:rPr>
                <w:rFonts w:ascii="Times New Roman" w:eastAsia="Times New Roman" w:hAnsi="Times New Roman" w:cs="Times New Roman"/>
                <w:color w:val="auto"/>
                <w:sz w:val="24"/>
                <w:szCs w:val="24"/>
              </w:rPr>
            </w:pPr>
            <w:r w:rsidRPr="00AB01DC">
              <w:rPr>
                <w:rFonts w:ascii="Arial" w:eastAsia="Times New Roman" w:hAnsi="Arial" w:cs="Arial"/>
                <w:sz w:val="20"/>
                <w:szCs w:val="20"/>
              </w:rPr>
              <w:t>Demokratijos raida (nuo tiesioginės iki atstovaujamosios demokratijos) Rinkimų sistemos. Parlamentarizmas. Valdžios atskaitomybė piliečiams.</w:t>
            </w:r>
          </w:p>
          <w:p w14:paraId="04B24ED7" w14:textId="2CF0CD5A" w:rsidR="00BD71D8" w:rsidRPr="007566A2" w:rsidRDefault="00AB01DC">
            <w:pPr>
              <w:pStyle w:val="Pavadinimas"/>
              <w:contextualSpacing w:val="0"/>
              <w:jc w:val="both"/>
              <w:rPr>
                <w:rFonts w:ascii="Arial" w:hAnsi="Arial" w:cs="Arial"/>
              </w:rPr>
            </w:pPr>
            <w:r w:rsidRPr="00AB01DC">
              <w:rPr>
                <w:rFonts w:ascii="Arial" w:eastAsia="Times New Roman" w:hAnsi="Arial" w:cs="Arial"/>
                <w:b w:val="0"/>
                <w:sz w:val="20"/>
                <w:szCs w:val="20"/>
              </w:rPr>
              <w:t>Europos Parlamento (EP) sandara ir rinkimų sistema.</w:t>
            </w:r>
          </w:p>
        </w:tc>
      </w:tr>
    </w:tbl>
    <w:p w14:paraId="2BC0793B" w14:textId="77777777" w:rsidR="00BD71D8" w:rsidRPr="007566A2" w:rsidRDefault="00BD71D8">
      <w:pPr>
        <w:pStyle w:val="Pavadinimas"/>
        <w:jc w:val="left"/>
        <w:rPr>
          <w:rFonts w:ascii="Arial" w:hAnsi="Arial" w:cs="Arial"/>
        </w:rPr>
      </w:pPr>
    </w:p>
    <w:p w14:paraId="11F7A7C6" w14:textId="77777777" w:rsidR="00BD71D8" w:rsidRDefault="00BD71D8"/>
    <w:p w14:paraId="64EC1A83" w14:textId="77777777" w:rsidR="00BD71D8" w:rsidRDefault="00BD71D8"/>
    <w:p w14:paraId="50C20DA6" w14:textId="77777777" w:rsidR="00BD71D8" w:rsidRDefault="00BD71D8"/>
    <w:p w14:paraId="3F926F06" w14:textId="77777777" w:rsidR="002168CC" w:rsidRDefault="002168CC">
      <w:pPr>
        <w:rPr>
          <w:b/>
        </w:rPr>
      </w:pPr>
      <w:r>
        <w:br w:type="page"/>
      </w:r>
    </w:p>
    <w:p w14:paraId="6FBA0B39" w14:textId="77777777" w:rsidR="00BD71D8" w:rsidRDefault="00BD71D8">
      <w:pPr>
        <w:pStyle w:val="Pavadinimas"/>
        <w:jc w:val="left"/>
      </w:pPr>
    </w:p>
    <w:p w14:paraId="4F4D85F0" w14:textId="77777777" w:rsidR="00BD71D8" w:rsidRPr="002168CC" w:rsidRDefault="00F40D7D" w:rsidP="007566A2">
      <w:pPr>
        <w:pStyle w:val="Pavadinimas"/>
        <w:rPr>
          <w:rFonts w:ascii="Arial Narrow" w:hAnsi="Arial Narrow" w:cs="Arial"/>
          <w:color w:val="0A4999"/>
          <w:sz w:val="28"/>
          <w:szCs w:val="18"/>
        </w:rPr>
      </w:pPr>
      <w:r w:rsidRPr="002168CC">
        <w:rPr>
          <w:rFonts w:ascii="Arial Narrow" w:eastAsia="Arial" w:hAnsi="Arial Narrow" w:cs="Arial"/>
          <w:color w:val="0A4999"/>
          <w:sz w:val="28"/>
          <w:szCs w:val="18"/>
        </w:rPr>
        <w:t>PLANAS</w:t>
      </w:r>
    </w:p>
    <w:p w14:paraId="6C182851" w14:textId="77777777" w:rsidR="00BD71D8" w:rsidRPr="007566A2" w:rsidRDefault="00F40D7D" w:rsidP="007566A2">
      <w:pPr>
        <w:ind w:left="-284"/>
        <w:rPr>
          <w:rFonts w:ascii="Arial" w:hAnsi="Arial" w:cs="Arial"/>
          <w:sz w:val="18"/>
          <w:szCs w:val="18"/>
        </w:rPr>
      </w:pPr>
      <w:r w:rsidRPr="007566A2">
        <w:rPr>
          <w:rFonts w:ascii="Arial" w:eastAsia="Arial" w:hAnsi="Arial" w:cs="Arial"/>
          <w:b/>
          <w:sz w:val="18"/>
          <w:szCs w:val="18"/>
        </w:rPr>
        <w:t>Priemonės</w:t>
      </w:r>
      <w:r w:rsidRPr="007566A2">
        <w:rPr>
          <w:rFonts w:ascii="Arial" w:eastAsia="Arial" w:hAnsi="Arial" w:cs="Arial"/>
          <w:sz w:val="18"/>
          <w:szCs w:val="18"/>
        </w:rPr>
        <w:t>: multimedija (projektorius, ekranas, kompiuteris), dalomoji medžiaga, spalvoti rutuliukai arba pupos.</w:t>
      </w:r>
    </w:p>
    <w:tbl>
      <w:tblPr>
        <w:tblStyle w:val="a0"/>
        <w:tblW w:w="14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1"/>
      </w:tblGrid>
      <w:tr w:rsidR="00BD71D8" w:rsidRPr="007566A2" w14:paraId="46DF97EC" w14:textId="77777777" w:rsidTr="002833EC">
        <w:trPr>
          <w:trHeight w:val="220"/>
        </w:trPr>
        <w:tc>
          <w:tcPr>
            <w:tcW w:w="14881" w:type="dxa"/>
            <w:shd w:val="clear" w:color="auto" w:fill="6D89AE"/>
          </w:tcPr>
          <w:p w14:paraId="75CFAD59" w14:textId="51AA35D0" w:rsidR="00BD71D8" w:rsidRPr="007566A2" w:rsidRDefault="00F40D7D">
            <w:pPr>
              <w:spacing w:after="0" w:line="240" w:lineRule="auto"/>
              <w:rPr>
                <w:rFonts w:ascii="Arial" w:hAnsi="Arial" w:cs="Arial"/>
                <w:color w:val="FFFFFF" w:themeColor="background1"/>
                <w:sz w:val="18"/>
                <w:szCs w:val="18"/>
              </w:rPr>
            </w:pPr>
            <w:r w:rsidRPr="007566A2">
              <w:rPr>
                <w:rFonts w:ascii="Arial" w:eastAsia="Arial" w:hAnsi="Arial" w:cs="Arial"/>
                <w:b/>
                <w:color w:val="FFFFFF" w:themeColor="background1"/>
                <w:sz w:val="18"/>
                <w:szCs w:val="18"/>
              </w:rPr>
              <w:t>Mokymosi uždavin</w:t>
            </w:r>
            <w:r w:rsidR="00DB0F51">
              <w:rPr>
                <w:rFonts w:ascii="Arial" w:eastAsia="Arial" w:hAnsi="Arial" w:cs="Arial"/>
                <w:b/>
                <w:color w:val="FFFFFF" w:themeColor="background1"/>
                <w:sz w:val="18"/>
                <w:szCs w:val="18"/>
              </w:rPr>
              <w:t>i</w:t>
            </w:r>
            <w:r w:rsidRPr="007566A2">
              <w:rPr>
                <w:rFonts w:ascii="Arial" w:eastAsia="Arial" w:hAnsi="Arial" w:cs="Arial"/>
                <w:b/>
                <w:color w:val="FFFFFF" w:themeColor="background1"/>
                <w:sz w:val="18"/>
                <w:szCs w:val="18"/>
              </w:rPr>
              <w:t>ai:</w:t>
            </w:r>
          </w:p>
          <w:p w14:paraId="2C0ABF18" w14:textId="77777777" w:rsidR="00AB01DC" w:rsidRPr="00AB01DC" w:rsidRDefault="00AB01DC" w:rsidP="00AB01DC">
            <w:pPr>
              <w:widowControl/>
              <w:numPr>
                <w:ilvl w:val="0"/>
                <w:numId w:val="5"/>
              </w:numPr>
              <w:spacing w:after="0" w:line="240" w:lineRule="auto"/>
              <w:textAlignment w:val="baseline"/>
              <w:rPr>
                <w:rFonts w:ascii="Arial" w:eastAsia="Times New Roman" w:hAnsi="Arial" w:cs="Arial"/>
                <w:color w:val="FFFFFF"/>
                <w:sz w:val="20"/>
                <w:szCs w:val="20"/>
              </w:rPr>
            </w:pPr>
            <w:r w:rsidRPr="00AB01DC">
              <w:rPr>
                <w:rFonts w:ascii="Arial" w:eastAsia="Times New Roman" w:hAnsi="Arial" w:cs="Arial"/>
                <w:color w:val="FFFFFF"/>
                <w:sz w:val="18"/>
                <w:szCs w:val="18"/>
              </w:rPr>
              <w:t>Gilinti žinias apie ES, jos ištakas ir raidą, ES demokratijos principus.</w:t>
            </w:r>
          </w:p>
          <w:p w14:paraId="3351C560" w14:textId="77777777" w:rsidR="00AB01DC" w:rsidRPr="00AB01DC" w:rsidRDefault="00AB01DC" w:rsidP="00AB01DC">
            <w:pPr>
              <w:widowControl/>
              <w:numPr>
                <w:ilvl w:val="0"/>
                <w:numId w:val="5"/>
              </w:numPr>
              <w:spacing w:after="0" w:line="240" w:lineRule="auto"/>
              <w:textAlignment w:val="baseline"/>
              <w:rPr>
                <w:rFonts w:ascii="Arial" w:eastAsia="Times New Roman" w:hAnsi="Arial" w:cs="Arial"/>
                <w:color w:val="FFFFFF"/>
                <w:sz w:val="20"/>
                <w:szCs w:val="20"/>
              </w:rPr>
            </w:pPr>
            <w:r w:rsidRPr="00AB01DC">
              <w:rPr>
                <w:rFonts w:ascii="Arial" w:eastAsia="Times New Roman" w:hAnsi="Arial" w:cs="Arial"/>
                <w:color w:val="FFFFFF"/>
                <w:sz w:val="18"/>
                <w:szCs w:val="18"/>
              </w:rPr>
              <w:t>Išsiaiškinti Europos Parlamento vaidmenį, jo sandarą ir rinkimų sistemą.</w:t>
            </w:r>
          </w:p>
          <w:p w14:paraId="630DBC8E" w14:textId="77777777" w:rsidR="00AB01DC" w:rsidRPr="00AB01DC" w:rsidRDefault="00AB01DC" w:rsidP="00AB01DC">
            <w:pPr>
              <w:widowControl/>
              <w:numPr>
                <w:ilvl w:val="0"/>
                <w:numId w:val="5"/>
              </w:numPr>
              <w:spacing w:after="0" w:line="240" w:lineRule="auto"/>
              <w:textAlignment w:val="baseline"/>
              <w:rPr>
                <w:rFonts w:ascii="Arial" w:eastAsia="Times New Roman" w:hAnsi="Arial" w:cs="Arial"/>
                <w:color w:val="FFFFFF"/>
                <w:sz w:val="20"/>
                <w:szCs w:val="20"/>
              </w:rPr>
            </w:pPr>
            <w:r w:rsidRPr="00AB01DC">
              <w:rPr>
                <w:rFonts w:ascii="Arial" w:eastAsia="Times New Roman" w:hAnsi="Arial" w:cs="Arial"/>
                <w:color w:val="FFFFFF"/>
                <w:sz w:val="18"/>
                <w:szCs w:val="18"/>
              </w:rPr>
              <w:t xml:space="preserve">Įvertinti  dalyvavimo svarbą  Europos politiniame gyvenime, ypač Europos Parlamento rinkimuose.. </w:t>
            </w:r>
          </w:p>
          <w:p w14:paraId="0B6F4610" w14:textId="6F226CE1" w:rsidR="00BD71D8" w:rsidRPr="007566A2" w:rsidRDefault="00AB01DC">
            <w:pPr>
              <w:numPr>
                <w:ilvl w:val="0"/>
                <w:numId w:val="3"/>
              </w:numPr>
              <w:spacing w:after="0" w:line="240" w:lineRule="auto"/>
              <w:ind w:hanging="360"/>
              <w:contextualSpacing/>
              <w:rPr>
                <w:rFonts w:ascii="Arial" w:hAnsi="Arial" w:cs="Arial"/>
                <w:color w:val="FFFFFF" w:themeColor="background1"/>
                <w:sz w:val="18"/>
                <w:szCs w:val="18"/>
              </w:rPr>
            </w:pPr>
            <w:r w:rsidRPr="00AB01DC">
              <w:rPr>
                <w:rFonts w:ascii="Arial" w:eastAsia="Times New Roman" w:hAnsi="Arial" w:cs="Arial"/>
                <w:color w:val="FFFFFF"/>
                <w:sz w:val="18"/>
                <w:szCs w:val="18"/>
              </w:rPr>
              <w:t>Stiprinti europinę tapatybę, ugdyti aktyvaus pilietiškumo kompetencijas.</w:t>
            </w:r>
          </w:p>
        </w:tc>
      </w:tr>
    </w:tbl>
    <w:p w14:paraId="0AD416D9" w14:textId="77777777" w:rsidR="007566A2" w:rsidRDefault="007566A2"/>
    <w:tbl>
      <w:tblPr>
        <w:tblStyle w:val="a0"/>
        <w:tblW w:w="14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9166"/>
        <w:gridCol w:w="2010"/>
        <w:gridCol w:w="2010"/>
      </w:tblGrid>
      <w:tr w:rsidR="002833EC" w:rsidRPr="007566A2" w14:paraId="330400C3" w14:textId="77777777" w:rsidTr="002833EC">
        <w:trPr>
          <w:trHeight w:val="360"/>
        </w:trPr>
        <w:tc>
          <w:tcPr>
            <w:tcW w:w="1695" w:type="dxa"/>
            <w:tcBorders>
              <w:right w:val="single" w:sz="4" w:space="0" w:color="000000"/>
            </w:tcBorders>
            <w:shd w:val="clear" w:color="auto" w:fill="6D89AE"/>
            <w:vAlign w:val="center"/>
          </w:tcPr>
          <w:p w14:paraId="057D3BB5" w14:textId="77777777" w:rsidR="00BD71D8" w:rsidRPr="007566A2" w:rsidRDefault="00F40D7D" w:rsidP="007566A2">
            <w:pPr>
              <w:spacing w:after="0" w:line="240" w:lineRule="auto"/>
              <w:jc w:val="center"/>
              <w:rPr>
                <w:rFonts w:ascii="Arial" w:hAnsi="Arial" w:cs="Arial"/>
                <w:color w:val="FFFFFF" w:themeColor="background1"/>
                <w:sz w:val="18"/>
                <w:szCs w:val="18"/>
              </w:rPr>
            </w:pPr>
            <w:r w:rsidRPr="007566A2">
              <w:rPr>
                <w:rFonts w:ascii="Arial" w:eastAsia="Arial" w:hAnsi="Arial" w:cs="Arial"/>
                <w:b/>
                <w:color w:val="FFFFFF" w:themeColor="background1"/>
                <w:sz w:val="18"/>
                <w:szCs w:val="18"/>
              </w:rPr>
              <w:t>Etapai</w:t>
            </w:r>
          </w:p>
        </w:tc>
        <w:tc>
          <w:tcPr>
            <w:tcW w:w="9166" w:type="dxa"/>
            <w:tcBorders>
              <w:top w:val="single" w:sz="4" w:space="0" w:color="000000"/>
              <w:left w:val="single" w:sz="4" w:space="0" w:color="000000"/>
              <w:right w:val="single" w:sz="4" w:space="0" w:color="000000"/>
            </w:tcBorders>
            <w:shd w:val="clear" w:color="auto" w:fill="6D89AE"/>
            <w:vAlign w:val="center"/>
          </w:tcPr>
          <w:p w14:paraId="30683D10" w14:textId="77777777" w:rsidR="00BD71D8" w:rsidRPr="007566A2" w:rsidRDefault="00F40D7D">
            <w:pPr>
              <w:spacing w:after="0" w:line="240" w:lineRule="auto"/>
              <w:jc w:val="center"/>
              <w:rPr>
                <w:rFonts w:ascii="Arial" w:hAnsi="Arial" w:cs="Arial"/>
                <w:color w:val="FFFFFF" w:themeColor="background1"/>
                <w:sz w:val="18"/>
                <w:szCs w:val="18"/>
              </w:rPr>
            </w:pPr>
            <w:r w:rsidRPr="007566A2">
              <w:rPr>
                <w:rFonts w:ascii="Arial" w:eastAsia="Arial" w:hAnsi="Arial" w:cs="Arial"/>
                <w:b/>
                <w:color w:val="FFFFFF" w:themeColor="background1"/>
                <w:sz w:val="18"/>
                <w:szCs w:val="18"/>
              </w:rPr>
              <w:t>Veikla</w:t>
            </w:r>
          </w:p>
        </w:tc>
        <w:tc>
          <w:tcPr>
            <w:tcW w:w="2010" w:type="dxa"/>
            <w:tcBorders>
              <w:top w:val="single" w:sz="4" w:space="0" w:color="000000"/>
              <w:left w:val="single" w:sz="4" w:space="0" w:color="000000"/>
            </w:tcBorders>
            <w:shd w:val="clear" w:color="auto" w:fill="6D89AE"/>
            <w:vAlign w:val="center"/>
          </w:tcPr>
          <w:p w14:paraId="29FB4C08" w14:textId="77777777" w:rsidR="00BD71D8" w:rsidRPr="007566A2" w:rsidRDefault="00F40D7D">
            <w:pPr>
              <w:spacing w:after="0" w:line="240" w:lineRule="auto"/>
              <w:jc w:val="center"/>
              <w:rPr>
                <w:rFonts w:ascii="Arial" w:hAnsi="Arial" w:cs="Arial"/>
                <w:color w:val="FFFFFF" w:themeColor="background1"/>
                <w:sz w:val="18"/>
                <w:szCs w:val="18"/>
              </w:rPr>
            </w:pPr>
            <w:r w:rsidRPr="007566A2">
              <w:rPr>
                <w:rFonts w:ascii="Arial" w:eastAsia="Arial" w:hAnsi="Arial" w:cs="Arial"/>
                <w:b/>
                <w:color w:val="FFFFFF" w:themeColor="background1"/>
                <w:sz w:val="18"/>
                <w:szCs w:val="18"/>
              </w:rPr>
              <w:t>Metodai</w:t>
            </w:r>
          </w:p>
        </w:tc>
        <w:tc>
          <w:tcPr>
            <w:tcW w:w="2010" w:type="dxa"/>
            <w:tcBorders>
              <w:top w:val="single" w:sz="4" w:space="0" w:color="000000"/>
              <w:left w:val="single" w:sz="4" w:space="0" w:color="000000"/>
            </w:tcBorders>
            <w:shd w:val="clear" w:color="auto" w:fill="6D89AE"/>
            <w:vAlign w:val="center"/>
          </w:tcPr>
          <w:p w14:paraId="28A091BE" w14:textId="54A35885" w:rsidR="00BD71D8" w:rsidRPr="007566A2" w:rsidRDefault="00F40D7D">
            <w:pPr>
              <w:spacing w:after="0" w:line="240" w:lineRule="auto"/>
              <w:jc w:val="center"/>
              <w:rPr>
                <w:rFonts w:ascii="Arial" w:hAnsi="Arial" w:cs="Arial"/>
                <w:color w:val="FFFFFF" w:themeColor="background1"/>
                <w:sz w:val="18"/>
                <w:szCs w:val="18"/>
              </w:rPr>
            </w:pPr>
            <w:r w:rsidRPr="007566A2">
              <w:rPr>
                <w:rFonts w:ascii="Arial" w:eastAsia="Arial" w:hAnsi="Arial" w:cs="Arial"/>
                <w:b/>
                <w:color w:val="FFFFFF" w:themeColor="background1"/>
                <w:sz w:val="18"/>
                <w:szCs w:val="18"/>
              </w:rPr>
              <w:t>Priemonės</w:t>
            </w:r>
            <w:r w:rsidR="00304D58">
              <w:rPr>
                <w:rFonts w:ascii="Arial" w:eastAsia="Arial" w:hAnsi="Arial" w:cs="Arial"/>
                <w:b/>
                <w:color w:val="FFFFFF" w:themeColor="background1"/>
                <w:sz w:val="18"/>
                <w:szCs w:val="18"/>
              </w:rPr>
              <w:t xml:space="preserve"> </w:t>
            </w:r>
            <w:r w:rsidRPr="007566A2">
              <w:rPr>
                <w:rFonts w:ascii="Arial" w:eastAsia="Arial" w:hAnsi="Arial" w:cs="Arial"/>
                <w:b/>
                <w:color w:val="FFFFFF" w:themeColor="background1"/>
                <w:sz w:val="18"/>
                <w:szCs w:val="18"/>
              </w:rPr>
              <w:t>/</w:t>
            </w:r>
            <w:r w:rsidR="00304D58">
              <w:rPr>
                <w:rFonts w:ascii="Arial" w:eastAsia="Arial" w:hAnsi="Arial" w:cs="Arial"/>
                <w:b/>
                <w:color w:val="FFFFFF" w:themeColor="background1"/>
                <w:sz w:val="18"/>
                <w:szCs w:val="18"/>
              </w:rPr>
              <w:t xml:space="preserve"> </w:t>
            </w:r>
            <w:r w:rsidRPr="007566A2">
              <w:rPr>
                <w:rFonts w:ascii="Arial" w:eastAsia="Arial" w:hAnsi="Arial" w:cs="Arial"/>
                <w:b/>
                <w:color w:val="FFFFFF" w:themeColor="background1"/>
                <w:sz w:val="18"/>
                <w:szCs w:val="18"/>
              </w:rPr>
              <w:t>priedai</w:t>
            </w:r>
          </w:p>
        </w:tc>
      </w:tr>
      <w:tr w:rsidR="00BD71D8" w:rsidRPr="007566A2" w14:paraId="3A0E9115" w14:textId="77777777" w:rsidTr="002833EC">
        <w:trPr>
          <w:trHeight w:val="360"/>
        </w:trPr>
        <w:tc>
          <w:tcPr>
            <w:tcW w:w="14881" w:type="dxa"/>
            <w:gridSpan w:val="4"/>
            <w:shd w:val="clear" w:color="auto" w:fill="0A4999"/>
            <w:vAlign w:val="center"/>
          </w:tcPr>
          <w:p w14:paraId="3B9E1168" w14:textId="77777777" w:rsidR="00BD71D8" w:rsidRPr="007566A2" w:rsidRDefault="00F40D7D" w:rsidP="007566A2">
            <w:pPr>
              <w:spacing w:after="0" w:line="240" w:lineRule="auto"/>
              <w:jc w:val="center"/>
              <w:rPr>
                <w:rFonts w:ascii="Arial" w:hAnsi="Arial" w:cs="Arial"/>
                <w:color w:val="FFFFFF" w:themeColor="background1"/>
                <w:sz w:val="18"/>
                <w:szCs w:val="18"/>
              </w:rPr>
            </w:pPr>
            <w:r w:rsidRPr="007566A2">
              <w:rPr>
                <w:rFonts w:ascii="Arial" w:eastAsia="Arial" w:hAnsi="Arial" w:cs="Arial"/>
                <w:b/>
                <w:color w:val="FFFFFF" w:themeColor="background1"/>
                <w:sz w:val="18"/>
                <w:szCs w:val="18"/>
              </w:rPr>
              <w:t>ĮVADINĖ PAMOKA (pasirinktinai)</w:t>
            </w:r>
          </w:p>
        </w:tc>
      </w:tr>
      <w:tr w:rsidR="00BD71D8" w:rsidRPr="007566A2" w14:paraId="3EA3CBDC" w14:textId="77777777" w:rsidTr="002833EC">
        <w:trPr>
          <w:trHeight w:val="360"/>
        </w:trPr>
        <w:tc>
          <w:tcPr>
            <w:tcW w:w="1695" w:type="dxa"/>
            <w:tcBorders>
              <w:right w:val="single" w:sz="4" w:space="0" w:color="000000"/>
            </w:tcBorders>
          </w:tcPr>
          <w:p w14:paraId="5BE0A559" w14:textId="77777777" w:rsidR="00BD71D8" w:rsidRPr="007566A2" w:rsidRDefault="00F40D7D">
            <w:pPr>
              <w:spacing w:after="0" w:line="240" w:lineRule="auto"/>
              <w:rPr>
                <w:rFonts w:ascii="Arial" w:hAnsi="Arial" w:cs="Arial"/>
                <w:sz w:val="18"/>
                <w:szCs w:val="18"/>
              </w:rPr>
            </w:pPr>
            <w:r w:rsidRPr="007566A2">
              <w:rPr>
                <w:rFonts w:ascii="Arial" w:eastAsia="Arial" w:hAnsi="Arial" w:cs="Arial"/>
                <w:b/>
                <w:sz w:val="18"/>
                <w:szCs w:val="18"/>
              </w:rPr>
              <w:t xml:space="preserve">Temos atskleidimas </w:t>
            </w:r>
          </w:p>
        </w:tc>
        <w:tc>
          <w:tcPr>
            <w:tcW w:w="9166" w:type="dxa"/>
            <w:tcBorders>
              <w:left w:val="single" w:sz="4" w:space="0" w:color="000000"/>
              <w:right w:val="single" w:sz="4" w:space="0" w:color="000000"/>
            </w:tcBorders>
          </w:tcPr>
          <w:p w14:paraId="5434358D" w14:textId="77777777" w:rsidR="00BD71D8" w:rsidRPr="007566A2" w:rsidRDefault="00F40D7D">
            <w:pPr>
              <w:spacing w:after="0" w:line="240" w:lineRule="auto"/>
              <w:jc w:val="both"/>
              <w:rPr>
                <w:rFonts w:ascii="Arial" w:hAnsi="Arial" w:cs="Arial"/>
                <w:sz w:val="18"/>
                <w:szCs w:val="18"/>
              </w:rPr>
            </w:pPr>
            <w:r w:rsidRPr="007566A2">
              <w:rPr>
                <w:rFonts w:ascii="Arial" w:eastAsia="Arial" w:hAnsi="Arial" w:cs="Arial"/>
                <w:sz w:val="18"/>
                <w:szCs w:val="18"/>
              </w:rPr>
              <w:t xml:space="preserve">Trumpa Europos istorijos ir ES raidos apžvalga. </w:t>
            </w:r>
          </w:p>
          <w:p w14:paraId="71F7437A" w14:textId="77777777" w:rsidR="00BD71D8" w:rsidRPr="007566A2" w:rsidRDefault="00BD71D8">
            <w:pPr>
              <w:spacing w:after="0" w:line="240" w:lineRule="auto"/>
              <w:jc w:val="both"/>
              <w:rPr>
                <w:rFonts w:ascii="Arial" w:hAnsi="Arial" w:cs="Arial"/>
                <w:sz w:val="18"/>
                <w:szCs w:val="18"/>
              </w:rPr>
            </w:pPr>
          </w:p>
        </w:tc>
        <w:tc>
          <w:tcPr>
            <w:tcW w:w="2010" w:type="dxa"/>
            <w:tcBorders>
              <w:left w:val="single" w:sz="4" w:space="0" w:color="000000"/>
            </w:tcBorders>
          </w:tcPr>
          <w:p w14:paraId="35E496AF" w14:textId="23C50131" w:rsidR="00BD71D8" w:rsidRPr="007566A2" w:rsidRDefault="00F40D7D">
            <w:pPr>
              <w:spacing w:after="0" w:line="240" w:lineRule="auto"/>
              <w:rPr>
                <w:rFonts w:ascii="Arial" w:hAnsi="Arial" w:cs="Arial"/>
                <w:sz w:val="18"/>
                <w:szCs w:val="18"/>
              </w:rPr>
            </w:pPr>
            <w:r w:rsidRPr="007566A2">
              <w:rPr>
                <w:rFonts w:ascii="Arial" w:eastAsia="Arial" w:hAnsi="Arial" w:cs="Arial"/>
                <w:i/>
                <w:sz w:val="18"/>
                <w:szCs w:val="18"/>
              </w:rPr>
              <w:t xml:space="preserve">PowerPoint </w:t>
            </w:r>
            <w:r w:rsidRPr="007566A2">
              <w:rPr>
                <w:rFonts w:ascii="Arial" w:eastAsia="Arial" w:hAnsi="Arial" w:cs="Arial"/>
                <w:sz w:val="18"/>
                <w:szCs w:val="18"/>
              </w:rPr>
              <w:t xml:space="preserve">pristatymas </w:t>
            </w:r>
          </w:p>
        </w:tc>
        <w:tc>
          <w:tcPr>
            <w:tcW w:w="2010" w:type="dxa"/>
            <w:tcBorders>
              <w:left w:val="single" w:sz="4" w:space="0" w:color="000000"/>
            </w:tcBorders>
          </w:tcPr>
          <w:p w14:paraId="1D7578B0" w14:textId="7ABD0FBF" w:rsidR="00BD71D8" w:rsidRPr="007566A2" w:rsidRDefault="002F4492" w:rsidP="002F4492">
            <w:pPr>
              <w:spacing w:after="0" w:line="240" w:lineRule="auto"/>
              <w:jc w:val="both"/>
              <w:rPr>
                <w:rFonts w:ascii="Arial" w:hAnsi="Arial" w:cs="Arial"/>
                <w:sz w:val="18"/>
                <w:szCs w:val="18"/>
              </w:rPr>
            </w:pPr>
            <w:r>
              <w:rPr>
                <w:rFonts w:ascii="Arial" w:eastAsia="Arial" w:hAnsi="Arial" w:cs="Arial"/>
                <w:sz w:val="18"/>
                <w:szCs w:val="18"/>
              </w:rPr>
              <w:t xml:space="preserve">Pristatymas „Europos </w:t>
            </w:r>
            <w:r w:rsidR="009001B7">
              <w:rPr>
                <w:rFonts w:ascii="Arial" w:eastAsia="Arial" w:hAnsi="Arial" w:cs="Arial"/>
                <w:sz w:val="18"/>
                <w:szCs w:val="18"/>
              </w:rPr>
              <w:t>Sąjunga</w:t>
            </w:r>
            <w:r>
              <w:rPr>
                <w:rFonts w:ascii="Arial" w:eastAsia="Arial" w:hAnsi="Arial" w:cs="Arial"/>
                <w:sz w:val="18"/>
                <w:szCs w:val="18"/>
              </w:rPr>
              <w:t>“</w:t>
            </w:r>
          </w:p>
        </w:tc>
      </w:tr>
      <w:tr w:rsidR="00BD71D8" w:rsidRPr="007566A2" w14:paraId="1C41C9E7" w14:textId="77777777" w:rsidTr="002833EC">
        <w:trPr>
          <w:trHeight w:val="360"/>
        </w:trPr>
        <w:tc>
          <w:tcPr>
            <w:tcW w:w="1695" w:type="dxa"/>
            <w:tcBorders>
              <w:right w:val="single" w:sz="4" w:space="0" w:color="000000"/>
            </w:tcBorders>
          </w:tcPr>
          <w:p w14:paraId="2CD07B2F" w14:textId="77777777" w:rsidR="00BD71D8" w:rsidRPr="007566A2" w:rsidRDefault="00F40D7D">
            <w:pPr>
              <w:spacing w:after="0" w:line="240" w:lineRule="auto"/>
              <w:rPr>
                <w:rFonts w:ascii="Arial" w:hAnsi="Arial" w:cs="Arial"/>
                <w:sz w:val="18"/>
                <w:szCs w:val="18"/>
              </w:rPr>
            </w:pPr>
            <w:r w:rsidRPr="007566A2">
              <w:rPr>
                <w:rFonts w:ascii="Arial" w:eastAsia="Arial" w:hAnsi="Arial" w:cs="Arial"/>
                <w:b/>
                <w:sz w:val="18"/>
                <w:szCs w:val="18"/>
              </w:rPr>
              <w:t>Įtvirtinimas</w:t>
            </w:r>
          </w:p>
        </w:tc>
        <w:tc>
          <w:tcPr>
            <w:tcW w:w="9166" w:type="dxa"/>
            <w:tcBorders>
              <w:left w:val="single" w:sz="4" w:space="0" w:color="000000"/>
              <w:right w:val="single" w:sz="4" w:space="0" w:color="000000"/>
            </w:tcBorders>
          </w:tcPr>
          <w:p w14:paraId="55127FC2" w14:textId="77777777" w:rsidR="00BD71D8" w:rsidRPr="007566A2" w:rsidRDefault="00F40D7D">
            <w:pPr>
              <w:spacing w:after="0" w:line="240" w:lineRule="auto"/>
              <w:rPr>
                <w:rFonts w:ascii="Arial" w:hAnsi="Arial" w:cs="Arial"/>
                <w:sz w:val="18"/>
                <w:szCs w:val="18"/>
              </w:rPr>
            </w:pPr>
            <w:r w:rsidRPr="007566A2">
              <w:rPr>
                <w:rFonts w:ascii="Arial" w:eastAsia="Arial" w:hAnsi="Arial" w:cs="Arial"/>
                <w:b/>
                <w:sz w:val="18"/>
                <w:szCs w:val="18"/>
              </w:rPr>
              <w:t>Praktinės užduotys (pasirinktinai)</w:t>
            </w:r>
          </w:p>
          <w:p w14:paraId="15FAAF90" w14:textId="0097D1A9" w:rsidR="00D22AB1" w:rsidRDefault="00F40D7D" w:rsidP="00D22AB1">
            <w:pPr>
              <w:spacing w:after="0"/>
              <w:rPr>
                <w:rFonts w:ascii="Arial" w:eastAsia="Arial" w:hAnsi="Arial" w:cs="Arial"/>
                <w:sz w:val="18"/>
                <w:szCs w:val="18"/>
              </w:rPr>
            </w:pPr>
            <w:r w:rsidRPr="007566A2">
              <w:rPr>
                <w:rFonts w:ascii="Arial" w:eastAsia="Arial" w:hAnsi="Arial" w:cs="Arial"/>
                <w:sz w:val="18"/>
                <w:szCs w:val="18"/>
              </w:rPr>
              <w:t>1. Mokiniai pildo lentelę apie ES šalis nares (dydis, gyventojų skaičius, valiuta, sostinė, simboliai), trumpai aptaria surinktus duomenis, lygindami ES šalis. Pavyzdiniai klausimai:</w:t>
            </w:r>
            <w:r w:rsidRPr="007566A2">
              <w:rPr>
                <w:rFonts w:ascii="Arial" w:eastAsia="Arial" w:hAnsi="Arial" w:cs="Arial"/>
                <w:sz w:val="18"/>
                <w:szCs w:val="18"/>
              </w:rPr>
              <w:br/>
              <w:t xml:space="preserve">- Kurios ES šalys </w:t>
            </w:r>
            <w:r w:rsidR="00304D58">
              <w:rPr>
                <w:rFonts w:ascii="Arial" w:eastAsia="Arial" w:hAnsi="Arial" w:cs="Arial"/>
                <w:sz w:val="18"/>
                <w:szCs w:val="18"/>
              </w:rPr>
              <w:t xml:space="preserve">yra </w:t>
            </w:r>
            <w:r w:rsidRPr="007566A2">
              <w:rPr>
                <w:rFonts w:ascii="Arial" w:eastAsia="Arial" w:hAnsi="Arial" w:cs="Arial"/>
                <w:sz w:val="18"/>
                <w:szCs w:val="18"/>
              </w:rPr>
              <w:t xml:space="preserve">didžiausios pagal plotą; pagal gyventojų skaičių? Kurios mažiausios? </w:t>
            </w:r>
            <w:r w:rsidRPr="007566A2">
              <w:rPr>
                <w:rFonts w:ascii="Arial" w:eastAsia="Arial" w:hAnsi="Arial" w:cs="Arial"/>
                <w:sz w:val="18"/>
                <w:szCs w:val="18"/>
              </w:rPr>
              <w:br/>
            </w:r>
            <w:r w:rsidR="00D22AB1">
              <w:rPr>
                <w:rFonts w:ascii="Arial" w:eastAsia="Arial" w:hAnsi="Arial" w:cs="Arial"/>
                <w:sz w:val="18"/>
                <w:szCs w:val="18"/>
              </w:rPr>
              <w:t xml:space="preserve">- Kodėl šalys nusprendė vienytis po Antrojo pasaulinio karo? </w:t>
            </w:r>
          </w:p>
          <w:p w14:paraId="5B52FFC8" w14:textId="7E63EF43" w:rsidR="00D22AB1" w:rsidRDefault="00D22AB1" w:rsidP="00D22AB1">
            <w:pPr>
              <w:spacing w:after="0"/>
              <w:rPr>
                <w:rFonts w:ascii="Arial" w:eastAsia="Arial" w:hAnsi="Arial" w:cs="Arial"/>
                <w:sz w:val="18"/>
                <w:szCs w:val="18"/>
              </w:rPr>
            </w:pPr>
            <w:r>
              <w:rPr>
                <w:rFonts w:ascii="Arial" w:eastAsia="Arial" w:hAnsi="Arial" w:cs="Arial"/>
                <w:sz w:val="18"/>
                <w:szCs w:val="18"/>
              </w:rPr>
              <w:t>- Kodėl anglis ir plienas tapo vienijimosi proceso pagrindu?</w:t>
            </w:r>
          </w:p>
          <w:p w14:paraId="70BFDA12" w14:textId="4D2DE6A0" w:rsidR="00D22AB1" w:rsidRDefault="00F40D7D" w:rsidP="00D22AB1">
            <w:pPr>
              <w:spacing w:after="0"/>
              <w:rPr>
                <w:rFonts w:ascii="Arial" w:eastAsia="Arial" w:hAnsi="Arial" w:cs="Arial"/>
                <w:sz w:val="18"/>
                <w:szCs w:val="18"/>
              </w:rPr>
            </w:pPr>
            <w:r w:rsidRPr="007566A2">
              <w:rPr>
                <w:rFonts w:ascii="Arial" w:eastAsia="Arial" w:hAnsi="Arial" w:cs="Arial"/>
                <w:sz w:val="18"/>
                <w:szCs w:val="18"/>
              </w:rPr>
              <w:t>- Kiek ES šalių ir kurios yra įsivedusios eurą?</w:t>
            </w:r>
          </w:p>
          <w:p w14:paraId="41BC0C78" w14:textId="0B1DD77C" w:rsidR="00BD71D8" w:rsidRPr="007566A2" w:rsidRDefault="00F40D7D" w:rsidP="002833EC">
            <w:pPr>
              <w:rPr>
                <w:rFonts w:ascii="Arial" w:hAnsi="Arial" w:cs="Arial"/>
                <w:sz w:val="18"/>
                <w:szCs w:val="18"/>
              </w:rPr>
            </w:pPr>
            <w:r w:rsidRPr="007566A2">
              <w:rPr>
                <w:rFonts w:ascii="Arial" w:eastAsia="Arial" w:hAnsi="Arial" w:cs="Arial"/>
                <w:sz w:val="18"/>
                <w:szCs w:val="18"/>
              </w:rPr>
              <w:t xml:space="preserve"> </w:t>
            </w:r>
          </w:p>
          <w:p w14:paraId="66372D03" w14:textId="42120F38" w:rsidR="00BD71D8" w:rsidRPr="007566A2" w:rsidRDefault="00F40D7D">
            <w:pPr>
              <w:spacing w:after="0"/>
              <w:rPr>
                <w:rFonts w:ascii="Arial" w:hAnsi="Arial" w:cs="Arial"/>
                <w:sz w:val="18"/>
                <w:szCs w:val="18"/>
              </w:rPr>
            </w:pPr>
            <w:r w:rsidRPr="007566A2">
              <w:rPr>
                <w:rFonts w:ascii="Arial" w:eastAsia="Arial" w:hAnsi="Arial" w:cs="Arial"/>
                <w:sz w:val="18"/>
                <w:szCs w:val="18"/>
              </w:rPr>
              <w:t>2. Užduotis „Pažink šalį pagal vėliavą“.</w:t>
            </w:r>
            <w:r w:rsidRPr="007566A2">
              <w:rPr>
                <w:rFonts w:ascii="Arial" w:eastAsia="Arial" w:hAnsi="Arial" w:cs="Arial"/>
                <w:b/>
                <w:sz w:val="18"/>
                <w:szCs w:val="18"/>
              </w:rPr>
              <w:t xml:space="preserve"> </w:t>
            </w:r>
            <w:r w:rsidRPr="007566A2">
              <w:rPr>
                <w:rFonts w:ascii="Arial" w:eastAsia="Arial" w:hAnsi="Arial" w:cs="Arial"/>
                <w:sz w:val="18"/>
                <w:szCs w:val="18"/>
              </w:rPr>
              <w:t xml:space="preserve">Mokiniai nurodo ES valstybes ir jų sostines pagal šalių vėliavas. Užduotį galima atlikti atspausdintose lentelėse (žr. priedą) arba rodant ekrane. Papildomos informacijos galima rasti: </w:t>
            </w:r>
            <w:hyperlink r:id="rId7">
              <w:r w:rsidRPr="002833EC">
                <w:rPr>
                  <w:rFonts w:ascii="Arial" w:hAnsi="Arial"/>
                  <w:color w:val="6D89AE"/>
                  <w:sz w:val="18"/>
                  <w:u w:val="single"/>
                </w:rPr>
                <w:t>http://flagpedia.net/organization/eu</w:t>
              </w:r>
            </w:hyperlink>
            <w:r w:rsidRPr="002833EC">
              <w:rPr>
                <w:rFonts w:ascii="Arial" w:hAnsi="Arial"/>
                <w:color w:val="6D89AE"/>
                <w:sz w:val="18"/>
              </w:rPr>
              <w:t>.</w:t>
            </w:r>
          </w:p>
          <w:p w14:paraId="6DC6A8A0" w14:textId="77777777" w:rsidR="00BD71D8" w:rsidRPr="007566A2" w:rsidRDefault="00BD71D8">
            <w:pPr>
              <w:spacing w:after="0"/>
              <w:rPr>
                <w:rFonts w:ascii="Arial" w:hAnsi="Arial" w:cs="Arial"/>
                <w:sz w:val="18"/>
                <w:szCs w:val="18"/>
              </w:rPr>
            </w:pPr>
          </w:p>
          <w:p w14:paraId="793FE879" w14:textId="07AAFD29" w:rsidR="00BD71D8" w:rsidRPr="007566A2" w:rsidRDefault="00F40D7D">
            <w:pPr>
              <w:spacing w:after="0"/>
              <w:rPr>
                <w:rFonts w:ascii="Arial" w:hAnsi="Arial" w:cs="Arial"/>
                <w:sz w:val="18"/>
                <w:szCs w:val="18"/>
              </w:rPr>
            </w:pPr>
            <w:r w:rsidRPr="007566A2">
              <w:rPr>
                <w:rFonts w:ascii="Arial" w:eastAsia="Arial" w:hAnsi="Arial" w:cs="Arial"/>
                <w:sz w:val="18"/>
                <w:szCs w:val="18"/>
              </w:rPr>
              <w:t>3. Užduotis „ES kalbų žodynas“.  Mokiniai pildo lentelę ir lygina įvairi</w:t>
            </w:r>
            <w:r w:rsidR="00304D58">
              <w:rPr>
                <w:rFonts w:ascii="Arial" w:eastAsia="Arial" w:hAnsi="Arial" w:cs="Arial"/>
                <w:sz w:val="18"/>
                <w:szCs w:val="18"/>
              </w:rPr>
              <w:t>ų</w:t>
            </w:r>
            <w:r w:rsidRPr="007566A2">
              <w:rPr>
                <w:rFonts w:ascii="Arial" w:eastAsia="Arial" w:hAnsi="Arial" w:cs="Arial"/>
                <w:sz w:val="18"/>
                <w:szCs w:val="18"/>
              </w:rPr>
              <w:t xml:space="preserve"> kalb</w:t>
            </w:r>
            <w:r w:rsidR="00304D58">
              <w:rPr>
                <w:rFonts w:ascii="Arial" w:eastAsia="Arial" w:hAnsi="Arial" w:cs="Arial"/>
                <w:sz w:val="18"/>
                <w:szCs w:val="18"/>
              </w:rPr>
              <w:t>ų</w:t>
            </w:r>
            <w:r w:rsidR="00304D58" w:rsidRPr="007566A2">
              <w:rPr>
                <w:rFonts w:ascii="Arial" w:eastAsia="Arial" w:hAnsi="Arial" w:cs="Arial"/>
                <w:sz w:val="18"/>
                <w:szCs w:val="18"/>
              </w:rPr>
              <w:t xml:space="preserve"> žodžius</w:t>
            </w:r>
            <w:r w:rsidRPr="007566A2">
              <w:rPr>
                <w:rFonts w:ascii="Arial" w:eastAsia="Arial" w:hAnsi="Arial" w:cs="Arial"/>
                <w:sz w:val="18"/>
                <w:szCs w:val="18"/>
              </w:rPr>
              <w:t xml:space="preserve">. Mokytojas akcentuoja daugiakalbystę – vieną iš ES vertybių. Mokiniai išsiaiškina, kodėl yra 24 oficialiosios ES kalbos, t. y. </w:t>
            </w:r>
            <w:r w:rsidR="00CE2E61">
              <w:rPr>
                <w:rFonts w:ascii="Arial" w:eastAsia="Arial" w:hAnsi="Arial" w:cs="Arial"/>
                <w:sz w:val="18"/>
                <w:szCs w:val="18"/>
              </w:rPr>
              <w:t xml:space="preserve">kodėl </w:t>
            </w:r>
            <w:r w:rsidRPr="007566A2">
              <w:rPr>
                <w:rFonts w:ascii="Arial" w:eastAsia="Arial" w:hAnsi="Arial" w:cs="Arial"/>
                <w:sz w:val="18"/>
                <w:szCs w:val="18"/>
              </w:rPr>
              <w:t xml:space="preserve">kalbų yra mažiau nei šalių narių. </w:t>
            </w:r>
          </w:p>
          <w:p w14:paraId="23C66EF5" w14:textId="77777777" w:rsidR="00BD71D8" w:rsidRPr="007566A2" w:rsidRDefault="00BD71D8">
            <w:pPr>
              <w:spacing w:after="0"/>
              <w:rPr>
                <w:rFonts w:ascii="Arial" w:hAnsi="Arial" w:cs="Arial"/>
                <w:sz w:val="18"/>
                <w:szCs w:val="18"/>
              </w:rPr>
            </w:pPr>
          </w:p>
          <w:p w14:paraId="0E9B705E" w14:textId="77777777" w:rsidR="00BD71D8" w:rsidRPr="007566A2" w:rsidRDefault="00BD71D8">
            <w:pPr>
              <w:spacing w:after="0"/>
              <w:rPr>
                <w:rFonts w:ascii="Arial" w:hAnsi="Arial" w:cs="Arial"/>
                <w:sz w:val="18"/>
                <w:szCs w:val="18"/>
              </w:rPr>
            </w:pPr>
          </w:p>
          <w:p w14:paraId="7C3284EF" w14:textId="77777777" w:rsidR="00BD71D8" w:rsidRPr="007566A2" w:rsidRDefault="00BD71D8">
            <w:pPr>
              <w:spacing w:after="0"/>
              <w:rPr>
                <w:rFonts w:ascii="Arial" w:hAnsi="Arial" w:cs="Arial"/>
                <w:sz w:val="18"/>
                <w:szCs w:val="18"/>
              </w:rPr>
            </w:pPr>
          </w:p>
        </w:tc>
        <w:tc>
          <w:tcPr>
            <w:tcW w:w="2010" w:type="dxa"/>
            <w:tcBorders>
              <w:left w:val="single" w:sz="4" w:space="0" w:color="000000"/>
            </w:tcBorders>
          </w:tcPr>
          <w:p w14:paraId="3922CD45" w14:textId="7BFC614C" w:rsidR="00BD71D8" w:rsidRDefault="00F40D7D">
            <w:pPr>
              <w:rPr>
                <w:rFonts w:ascii="Arial" w:eastAsia="Arial" w:hAnsi="Arial" w:cs="Arial"/>
                <w:sz w:val="18"/>
                <w:szCs w:val="18"/>
              </w:rPr>
            </w:pPr>
            <w:r w:rsidRPr="007566A2">
              <w:rPr>
                <w:rFonts w:ascii="Arial" w:eastAsia="Arial" w:hAnsi="Arial" w:cs="Arial"/>
                <w:sz w:val="18"/>
                <w:szCs w:val="18"/>
              </w:rPr>
              <w:t>Informacijos internete paieška. Individualus darbas arba darbas grupėmis</w:t>
            </w:r>
          </w:p>
          <w:p w14:paraId="0729A111" w14:textId="1C2D9A72" w:rsidR="00BD71D8" w:rsidRPr="007566A2" w:rsidRDefault="002F4492">
            <w:pPr>
              <w:rPr>
                <w:rFonts w:ascii="Arial" w:hAnsi="Arial" w:cs="Arial"/>
                <w:sz w:val="18"/>
                <w:szCs w:val="18"/>
              </w:rPr>
            </w:pPr>
            <w:r>
              <w:rPr>
                <w:rFonts w:ascii="Arial" w:eastAsia="Arial" w:hAnsi="Arial" w:cs="Arial"/>
                <w:sz w:val="18"/>
                <w:szCs w:val="18"/>
              </w:rPr>
              <w:br/>
            </w:r>
            <w:r w:rsidR="00F40D7D" w:rsidRPr="007566A2">
              <w:rPr>
                <w:rFonts w:ascii="Arial" w:eastAsia="Arial" w:hAnsi="Arial" w:cs="Arial"/>
                <w:sz w:val="18"/>
                <w:szCs w:val="18"/>
              </w:rPr>
              <w:t>Darbas bendroje grupėje</w:t>
            </w:r>
          </w:p>
          <w:p w14:paraId="6314CA36" w14:textId="1C8AC861" w:rsidR="00BD71D8" w:rsidRPr="007566A2" w:rsidRDefault="00F40D7D" w:rsidP="002F4492">
            <w:pPr>
              <w:rPr>
                <w:rFonts w:ascii="Arial" w:hAnsi="Arial" w:cs="Arial"/>
                <w:sz w:val="18"/>
                <w:szCs w:val="18"/>
              </w:rPr>
            </w:pPr>
            <w:r w:rsidRPr="007566A2">
              <w:rPr>
                <w:rFonts w:ascii="Arial" w:eastAsia="Arial" w:hAnsi="Arial" w:cs="Arial"/>
                <w:sz w:val="18"/>
                <w:szCs w:val="18"/>
              </w:rPr>
              <w:br/>
              <w:t>Informacijos internete paieška. Individualus darbas arba darbas grupėmis</w:t>
            </w:r>
          </w:p>
        </w:tc>
        <w:tc>
          <w:tcPr>
            <w:tcW w:w="2010" w:type="dxa"/>
            <w:tcBorders>
              <w:left w:val="single" w:sz="4" w:space="0" w:color="000000"/>
            </w:tcBorders>
          </w:tcPr>
          <w:p w14:paraId="2F9E6CEF" w14:textId="5AD98817" w:rsidR="00BD71D8" w:rsidRPr="007566A2" w:rsidRDefault="002F4492">
            <w:pPr>
              <w:rPr>
                <w:rFonts w:ascii="Arial" w:hAnsi="Arial" w:cs="Arial"/>
                <w:sz w:val="18"/>
                <w:szCs w:val="18"/>
              </w:rPr>
            </w:pPr>
            <w:r>
              <w:rPr>
                <w:rFonts w:ascii="Arial" w:eastAsia="Arial" w:hAnsi="Arial" w:cs="Arial"/>
                <w:sz w:val="18"/>
                <w:szCs w:val="18"/>
              </w:rPr>
              <w:t>Užduotis „Informacija apie ES šalis nares“</w:t>
            </w:r>
          </w:p>
          <w:p w14:paraId="6BC5D534" w14:textId="28F1F64D" w:rsidR="002F4492" w:rsidRDefault="002F4492" w:rsidP="002F4492">
            <w:pPr>
              <w:rPr>
                <w:rFonts w:ascii="Arial" w:eastAsia="Arial" w:hAnsi="Arial" w:cs="Arial"/>
                <w:sz w:val="18"/>
                <w:szCs w:val="18"/>
              </w:rPr>
            </w:pPr>
          </w:p>
          <w:p w14:paraId="1F911791" w14:textId="77777777" w:rsidR="002F4492" w:rsidRPr="007566A2" w:rsidRDefault="002F4492" w:rsidP="002F4492">
            <w:pPr>
              <w:rPr>
                <w:rFonts w:ascii="Arial" w:hAnsi="Arial" w:cs="Arial"/>
                <w:sz w:val="18"/>
                <w:szCs w:val="18"/>
              </w:rPr>
            </w:pPr>
            <w:r>
              <w:rPr>
                <w:rFonts w:ascii="Arial" w:eastAsia="Arial" w:hAnsi="Arial" w:cs="Arial"/>
                <w:sz w:val="18"/>
                <w:szCs w:val="18"/>
              </w:rPr>
              <w:br/>
              <w:t>Užduotis „ES šalių vėliavos“</w:t>
            </w:r>
            <w:r w:rsidR="00F40D7D" w:rsidRPr="007566A2">
              <w:rPr>
                <w:rFonts w:ascii="Arial" w:eastAsia="Arial" w:hAnsi="Arial" w:cs="Arial"/>
                <w:sz w:val="18"/>
                <w:szCs w:val="18"/>
              </w:rPr>
              <w:br/>
            </w:r>
            <w:r w:rsidR="00F40D7D" w:rsidRPr="007566A2">
              <w:rPr>
                <w:rFonts w:ascii="Arial" w:eastAsia="Arial" w:hAnsi="Arial" w:cs="Arial"/>
                <w:sz w:val="18"/>
                <w:szCs w:val="18"/>
              </w:rPr>
              <w:br/>
            </w:r>
            <w:r>
              <w:rPr>
                <w:rFonts w:ascii="Arial" w:hAnsi="Arial" w:cs="Arial"/>
                <w:sz w:val="18"/>
                <w:szCs w:val="18"/>
              </w:rPr>
              <w:br/>
              <w:t>Užduotis „ES kalbų žodynas“</w:t>
            </w:r>
          </w:p>
        </w:tc>
      </w:tr>
    </w:tbl>
    <w:p w14:paraId="22EB6D8C" w14:textId="1A2B8F20" w:rsidR="009B18EC" w:rsidRDefault="009B18EC">
      <w:r>
        <w:br w:type="page"/>
      </w:r>
    </w:p>
    <w:tbl>
      <w:tblPr>
        <w:tblStyle w:val="a0"/>
        <w:tblW w:w="14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9166"/>
        <w:gridCol w:w="2010"/>
        <w:gridCol w:w="2010"/>
      </w:tblGrid>
      <w:tr w:rsidR="00BD71D8" w:rsidRPr="007566A2" w14:paraId="08BCC365" w14:textId="77777777" w:rsidTr="002833EC">
        <w:trPr>
          <w:trHeight w:val="360"/>
        </w:trPr>
        <w:tc>
          <w:tcPr>
            <w:tcW w:w="14881" w:type="dxa"/>
            <w:gridSpan w:val="4"/>
            <w:shd w:val="clear" w:color="auto" w:fill="0A4999"/>
            <w:vAlign w:val="center"/>
          </w:tcPr>
          <w:p w14:paraId="3CD66A67" w14:textId="77777777" w:rsidR="00BD71D8" w:rsidRPr="007566A2" w:rsidRDefault="00F40D7D" w:rsidP="007566A2">
            <w:pPr>
              <w:spacing w:after="0" w:line="240" w:lineRule="auto"/>
              <w:jc w:val="center"/>
              <w:rPr>
                <w:rFonts w:ascii="Arial" w:hAnsi="Arial" w:cs="Arial"/>
                <w:color w:val="FFFFFF" w:themeColor="background1"/>
                <w:sz w:val="18"/>
                <w:szCs w:val="18"/>
              </w:rPr>
            </w:pPr>
            <w:r w:rsidRPr="007566A2">
              <w:rPr>
                <w:rFonts w:ascii="Arial" w:eastAsia="Arial" w:hAnsi="Arial" w:cs="Arial"/>
                <w:b/>
                <w:color w:val="FFFFFF" w:themeColor="background1"/>
                <w:sz w:val="18"/>
                <w:szCs w:val="18"/>
              </w:rPr>
              <w:lastRenderedPageBreak/>
              <w:t>1 PAMOKA (3 pamokų variantai)</w:t>
            </w:r>
          </w:p>
        </w:tc>
      </w:tr>
      <w:tr w:rsidR="00BD71D8" w:rsidRPr="007566A2" w14:paraId="212FB17A" w14:textId="77777777" w:rsidTr="002833EC">
        <w:tc>
          <w:tcPr>
            <w:tcW w:w="1695" w:type="dxa"/>
            <w:tcBorders>
              <w:right w:val="single" w:sz="4" w:space="0" w:color="000000"/>
            </w:tcBorders>
          </w:tcPr>
          <w:p w14:paraId="4CA0A23A" w14:textId="77777777" w:rsidR="00BD71D8" w:rsidRPr="007566A2" w:rsidRDefault="00F40D7D">
            <w:pPr>
              <w:spacing w:after="0" w:line="240" w:lineRule="auto"/>
              <w:rPr>
                <w:rFonts w:ascii="Arial" w:hAnsi="Arial" w:cs="Arial"/>
                <w:sz w:val="18"/>
                <w:szCs w:val="18"/>
              </w:rPr>
            </w:pPr>
            <w:r w:rsidRPr="007566A2">
              <w:rPr>
                <w:rFonts w:ascii="Arial" w:eastAsia="Arial" w:hAnsi="Arial" w:cs="Arial"/>
                <w:b/>
                <w:sz w:val="18"/>
                <w:szCs w:val="18"/>
              </w:rPr>
              <w:t>Sužadinimas</w:t>
            </w:r>
          </w:p>
          <w:p w14:paraId="497C6F2D" w14:textId="77777777" w:rsidR="00BD71D8" w:rsidRPr="007566A2" w:rsidRDefault="00BD71D8">
            <w:pPr>
              <w:spacing w:after="0" w:line="240" w:lineRule="auto"/>
              <w:rPr>
                <w:rFonts w:ascii="Arial" w:hAnsi="Arial" w:cs="Arial"/>
                <w:sz w:val="18"/>
                <w:szCs w:val="18"/>
              </w:rPr>
            </w:pPr>
          </w:p>
        </w:tc>
        <w:tc>
          <w:tcPr>
            <w:tcW w:w="9166" w:type="dxa"/>
            <w:tcBorders>
              <w:left w:val="single" w:sz="4" w:space="0" w:color="000000"/>
              <w:right w:val="single" w:sz="4" w:space="0" w:color="000000"/>
            </w:tcBorders>
          </w:tcPr>
          <w:p w14:paraId="45C1DE99" w14:textId="748B1BE2" w:rsidR="00BD71D8" w:rsidRPr="007566A2" w:rsidRDefault="00F40D7D" w:rsidP="00E374D7">
            <w:pPr>
              <w:spacing w:after="0" w:line="240" w:lineRule="auto"/>
              <w:rPr>
                <w:rFonts w:ascii="Arial" w:hAnsi="Arial" w:cs="Arial"/>
                <w:sz w:val="18"/>
                <w:szCs w:val="18"/>
              </w:rPr>
            </w:pPr>
            <w:r w:rsidRPr="007566A2">
              <w:rPr>
                <w:rFonts w:ascii="Arial" w:eastAsia="Arial" w:hAnsi="Arial" w:cs="Arial"/>
                <w:sz w:val="18"/>
                <w:szCs w:val="18"/>
              </w:rPr>
              <w:t xml:space="preserve">Mokiniams užduodamas klausimas: </w:t>
            </w:r>
            <w:r w:rsidRPr="007566A2">
              <w:rPr>
                <w:rFonts w:ascii="Arial" w:eastAsia="Arial" w:hAnsi="Arial" w:cs="Arial"/>
                <w:i/>
                <w:sz w:val="18"/>
                <w:szCs w:val="18"/>
              </w:rPr>
              <w:t>Kaip aš suprantu, kas yra Europa?</w:t>
            </w:r>
            <w:r w:rsidRPr="007566A2">
              <w:rPr>
                <w:rFonts w:ascii="Arial" w:eastAsia="Arial" w:hAnsi="Arial" w:cs="Arial"/>
                <w:sz w:val="18"/>
                <w:szCs w:val="18"/>
              </w:rPr>
              <w:t xml:space="preserve"> Mokytojas padeda mokiniams išsiaiškinti demokratijos sampratą.</w:t>
            </w:r>
          </w:p>
        </w:tc>
        <w:tc>
          <w:tcPr>
            <w:tcW w:w="2010" w:type="dxa"/>
            <w:tcBorders>
              <w:left w:val="single" w:sz="4" w:space="0" w:color="000000"/>
            </w:tcBorders>
          </w:tcPr>
          <w:p w14:paraId="398577D6" w14:textId="77777777" w:rsidR="00BD71D8" w:rsidRPr="007566A2" w:rsidRDefault="00F40D7D">
            <w:pPr>
              <w:spacing w:after="0" w:line="240" w:lineRule="auto"/>
              <w:rPr>
                <w:rFonts w:ascii="Arial" w:hAnsi="Arial" w:cs="Arial"/>
                <w:sz w:val="18"/>
                <w:szCs w:val="18"/>
              </w:rPr>
            </w:pPr>
            <w:r w:rsidRPr="007566A2">
              <w:rPr>
                <w:rFonts w:ascii="Arial" w:eastAsia="Arial" w:hAnsi="Arial" w:cs="Arial"/>
                <w:sz w:val="18"/>
                <w:szCs w:val="18"/>
              </w:rPr>
              <w:t>Minčių lietus</w:t>
            </w:r>
          </w:p>
        </w:tc>
        <w:tc>
          <w:tcPr>
            <w:tcW w:w="2010" w:type="dxa"/>
            <w:tcBorders>
              <w:left w:val="single" w:sz="4" w:space="0" w:color="000000"/>
            </w:tcBorders>
          </w:tcPr>
          <w:p w14:paraId="505327EE" w14:textId="77777777" w:rsidR="00BD71D8" w:rsidRPr="007566A2" w:rsidRDefault="00BD71D8">
            <w:pPr>
              <w:spacing w:after="0" w:line="240" w:lineRule="auto"/>
              <w:rPr>
                <w:rFonts w:ascii="Arial" w:hAnsi="Arial" w:cs="Arial"/>
                <w:sz w:val="18"/>
                <w:szCs w:val="18"/>
              </w:rPr>
            </w:pPr>
          </w:p>
        </w:tc>
      </w:tr>
      <w:tr w:rsidR="00BD71D8" w:rsidRPr="007566A2" w14:paraId="7E71A2B1" w14:textId="77777777" w:rsidTr="00917325">
        <w:tc>
          <w:tcPr>
            <w:tcW w:w="1695" w:type="dxa"/>
            <w:tcBorders>
              <w:right w:val="single" w:sz="4" w:space="0" w:color="000000"/>
            </w:tcBorders>
          </w:tcPr>
          <w:p w14:paraId="3DB84AE5" w14:textId="77777777" w:rsidR="00BD71D8" w:rsidRPr="007566A2" w:rsidRDefault="00F40D7D">
            <w:pPr>
              <w:spacing w:after="0" w:line="240" w:lineRule="auto"/>
              <w:rPr>
                <w:rFonts w:ascii="Arial" w:hAnsi="Arial" w:cs="Arial"/>
                <w:sz w:val="18"/>
                <w:szCs w:val="18"/>
              </w:rPr>
            </w:pPr>
            <w:r w:rsidRPr="007566A2">
              <w:rPr>
                <w:rFonts w:ascii="Arial" w:eastAsia="Arial" w:hAnsi="Arial" w:cs="Arial"/>
                <w:b/>
                <w:sz w:val="18"/>
                <w:szCs w:val="18"/>
                <w:u w:val="single"/>
              </w:rPr>
              <w:t>Demokratijos ištakos</w:t>
            </w:r>
          </w:p>
          <w:p w14:paraId="621E0829" w14:textId="77777777" w:rsidR="00BD71D8" w:rsidRPr="007566A2" w:rsidRDefault="00F40D7D">
            <w:pPr>
              <w:spacing w:after="0" w:line="240" w:lineRule="auto"/>
              <w:rPr>
                <w:rFonts w:ascii="Arial" w:hAnsi="Arial" w:cs="Arial"/>
                <w:sz w:val="18"/>
                <w:szCs w:val="18"/>
              </w:rPr>
            </w:pPr>
            <w:r w:rsidRPr="007566A2">
              <w:rPr>
                <w:rFonts w:ascii="Arial" w:eastAsia="Arial" w:hAnsi="Arial" w:cs="Arial"/>
                <w:b/>
                <w:sz w:val="18"/>
                <w:szCs w:val="18"/>
              </w:rPr>
              <w:t xml:space="preserve">Temos atskleidimas </w:t>
            </w:r>
          </w:p>
          <w:p w14:paraId="352BE5FC" w14:textId="77777777" w:rsidR="00BD71D8" w:rsidRPr="007566A2" w:rsidRDefault="00BD71D8">
            <w:pPr>
              <w:spacing w:after="0" w:line="240" w:lineRule="auto"/>
              <w:rPr>
                <w:rFonts w:ascii="Arial" w:hAnsi="Arial" w:cs="Arial"/>
                <w:sz w:val="18"/>
                <w:szCs w:val="18"/>
              </w:rPr>
            </w:pPr>
          </w:p>
          <w:p w14:paraId="7022CD42" w14:textId="77777777" w:rsidR="00BD71D8" w:rsidRPr="007566A2" w:rsidRDefault="00BD71D8">
            <w:pPr>
              <w:spacing w:after="0" w:line="240" w:lineRule="auto"/>
              <w:rPr>
                <w:rFonts w:ascii="Arial" w:hAnsi="Arial" w:cs="Arial"/>
                <w:sz w:val="18"/>
                <w:szCs w:val="18"/>
              </w:rPr>
            </w:pPr>
          </w:p>
          <w:p w14:paraId="02295F95" w14:textId="77777777" w:rsidR="00BD71D8" w:rsidRPr="007566A2" w:rsidRDefault="00BD71D8">
            <w:pPr>
              <w:spacing w:after="0" w:line="240" w:lineRule="auto"/>
              <w:rPr>
                <w:rFonts w:ascii="Arial" w:hAnsi="Arial" w:cs="Arial"/>
                <w:sz w:val="18"/>
                <w:szCs w:val="18"/>
              </w:rPr>
            </w:pPr>
          </w:p>
          <w:p w14:paraId="08447B53" w14:textId="77777777" w:rsidR="00BD71D8" w:rsidRPr="007566A2" w:rsidRDefault="00BD71D8">
            <w:pPr>
              <w:spacing w:after="0" w:line="240" w:lineRule="auto"/>
              <w:rPr>
                <w:rFonts w:ascii="Arial" w:hAnsi="Arial" w:cs="Arial"/>
                <w:sz w:val="18"/>
                <w:szCs w:val="18"/>
              </w:rPr>
            </w:pPr>
          </w:p>
          <w:p w14:paraId="463BC85D" w14:textId="77777777" w:rsidR="00BD71D8" w:rsidRPr="007566A2" w:rsidRDefault="00BD71D8">
            <w:pPr>
              <w:spacing w:after="0" w:line="240" w:lineRule="auto"/>
              <w:rPr>
                <w:rFonts w:ascii="Arial" w:hAnsi="Arial" w:cs="Arial"/>
                <w:sz w:val="18"/>
                <w:szCs w:val="18"/>
              </w:rPr>
            </w:pPr>
          </w:p>
          <w:p w14:paraId="7E8284DE" w14:textId="77777777" w:rsidR="00BD71D8" w:rsidRPr="007566A2" w:rsidRDefault="00BD71D8">
            <w:pPr>
              <w:spacing w:after="0" w:line="240" w:lineRule="auto"/>
              <w:rPr>
                <w:rFonts w:ascii="Arial" w:hAnsi="Arial" w:cs="Arial"/>
                <w:sz w:val="18"/>
                <w:szCs w:val="18"/>
              </w:rPr>
            </w:pPr>
          </w:p>
          <w:p w14:paraId="70303B8C" w14:textId="77777777" w:rsidR="00BD71D8" w:rsidRPr="007566A2" w:rsidRDefault="00BD71D8">
            <w:pPr>
              <w:spacing w:after="0" w:line="240" w:lineRule="auto"/>
              <w:rPr>
                <w:rFonts w:ascii="Arial" w:hAnsi="Arial" w:cs="Arial"/>
                <w:sz w:val="18"/>
                <w:szCs w:val="18"/>
              </w:rPr>
            </w:pPr>
          </w:p>
          <w:p w14:paraId="0569504A" w14:textId="77777777" w:rsidR="00BD71D8" w:rsidRPr="007566A2" w:rsidRDefault="00F40D7D">
            <w:pPr>
              <w:spacing w:after="0" w:line="240" w:lineRule="auto"/>
              <w:rPr>
                <w:rFonts w:ascii="Arial" w:hAnsi="Arial" w:cs="Arial"/>
                <w:sz w:val="18"/>
                <w:szCs w:val="18"/>
              </w:rPr>
            </w:pPr>
            <w:r w:rsidRPr="007566A2">
              <w:rPr>
                <w:rFonts w:ascii="Arial" w:eastAsia="Arial" w:hAnsi="Arial" w:cs="Arial"/>
                <w:b/>
                <w:sz w:val="18"/>
                <w:szCs w:val="18"/>
              </w:rPr>
              <w:t>Įtvirtinimas</w:t>
            </w:r>
          </w:p>
        </w:tc>
        <w:tc>
          <w:tcPr>
            <w:tcW w:w="9166" w:type="dxa"/>
            <w:tcBorders>
              <w:left w:val="single" w:sz="4" w:space="0" w:color="000000"/>
              <w:right w:val="single" w:sz="4" w:space="0" w:color="000000"/>
            </w:tcBorders>
          </w:tcPr>
          <w:p w14:paraId="3439E60C" w14:textId="77777777" w:rsidR="00BD71D8" w:rsidRPr="007566A2" w:rsidRDefault="00F40D7D">
            <w:pPr>
              <w:spacing w:after="0" w:line="240" w:lineRule="auto"/>
              <w:jc w:val="both"/>
              <w:rPr>
                <w:rFonts w:ascii="Arial" w:hAnsi="Arial" w:cs="Arial"/>
                <w:sz w:val="18"/>
                <w:szCs w:val="18"/>
              </w:rPr>
            </w:pPr>
            <w:r w:rsidRPr="007566A2">
              <w:rPr>
                <w:rFonts w:ascii="Arial" w:eastAsia="Arial" w:hAnsi="Arial" w:cs="Arial"/>
                <w:sz w:val="18"/>
                <w:szCs w:val="18"/>
              </w:rPr>
              <w:t xml:space="preserve">Graikijoje atsiranda demokratija, įsigali įstatymų viršenybės principas – du kertiniai šiuolaikinės visuomenės egzistavimo principai. Atsiranda valstybės valdymo menas – politika. </w:t>
            </w:r>
          </w:p>
          <w:p w14:paraId="7703720C" w14:textId="77777777" w:rsidR="00BD71D8" w:rsidRPr="007566A2" w:rsidRDefault="00BD71D8">
            <w:pPr>
              <w:spacing w:after="0" w:line="240" w:lineRule="auto"/>
              <w:jc w:val="both"/>
              <w:rPr>
                <w:rFonts w:ascii="Arial" w:hAnsi="Arial" w:cs="Arial"/>
                <w:sz w:val="18"/>
                <w:szCs w:val="18"/>
              </w:rPr>
            </w:pPr>
          </w:p>
          <w:p w14:paraId="5A3B3F07" w14:textId="59F39062" w:rsidR="00BD71D8" w:rsidRPr="007566A2" w:rsidRDefault="009001B7">
            <w:pPr>
              <w:spacing w:after="0" w:line="240" w:lineRule="auto"/>
              <w:jc w:val="both"/>
              <w:rPr>
                <w:rFonts w:ascii="Arial" w:hAnsi="Arial" w:cs="Arial"/>
                <w:sz w:val="18"/>
                <w:szCs w:val="18"/>
              </w:rPr>
            </w:pPr>
            <w:r>
              <w:rPr>
                <w:rFonts w:ascii="Arial" w:eastAsia="Arial" w:hAnsi="Arial" w:cs="Arial"/>
                <w:sz w:val="18"/>
                <w:szCs w:val="18"/>
              </w:rPr>
              <w:t xml:space="preserve">Galima veikla: </w:t>
            </w:r>
            <w:r w:rsidR="00F40D7D" w:rsidRPr="007566A2">
              <w:rPr>
                <w:rFonts w:ascii="Arial" w:eastAsia="Arial" w:hAnsi="Arial" w:cs="Arial"/>
                <w:sz w:val="18"/>
                <w:szCs w:val="18"/>
              </w:rPr>
              <w:t xml:space="preserve">Sokrato </w:t>
            </w:r>
            <w:r>
              <w:rPr>
                <w:rFonts w:ascii="Arial" w:eastAsia="Arial" w:hAnsi="Arial" w:cs="Arial"/>
                <w:sz w:val="18"/>
                <w:szCs w:val="18"/>
              </w:rPr>
              <w:t xml:space="preserve">apologijos skaitymas. </w:t>
            </w:r>
          </w:p>
          <w:p w14:paraId="2DEDD55F" w14:textId="58B51E3C" w:rsidR="00BD71D8" w:rsidRPr="007566A2" w:rsidRDefault="009001B7">
            <w:pPr>
              <w:spacing w:after="0" w:line="240" w:lineRule="auto"/>
              <w:jc w:val="both"/>
              <w:rPr>
                <w:rFonts w:ascii="Arial" w:hAnsi="Arial" w:cs="Arial"/>
                <w:sz w:val="18"/>
                <w:szCs w:val="18"/>
              </w:rPr>
            </w:pPr>
            <w:r>
              <w:rPr>
                <w:rFonts w:ascii="Arial" w:eastAsia="Arial" w:hAnsi="Arial" w:cs="Arial"/>
                <w:sz w:val="18"/>
                <w:szCs w:val="18"/>
              </w:rPr>
              <w:t xml:space="preserve">Atsisakęs bėgti iš </w:t>
            </w:r>
            <w:r w:rsidR="00F40D7D" w:rsidRPr="007566A2">
              <w:rPr>
                <w:rFonts w:ascii="Arial" w:eastAsia="Arial" w:hAnsi="Arial" w:cs="Arial"/>
                <w:sz w:val="18"/>
                <w:szCs w:val="18"/>
              </w:rPr>
              <w:t>kalėjimo</w:t>
            </w:r>
            <w:r>
              <w:rPr>
                <w:rFonts w:ascii="Arial" w:eastAsia="Arial" w:hAnsi="Arial" w:cs="Arial"/>
                <w:sz w:val="18"/>
                <w:szCs w:val="18"/>
              </w:rPr>
              <w:t xml:space="preserve">, Sokratas </w:t>
            </w:r>
            <w:r w:rsidR="00F40D7D" w:rsidRPr="007566A2">
              <w:rPr>
                <w:rFonts w:ascii="Arial" w:eastAsia="Arial" w:hAnsi="Arial" w:cs="Arial"/>
                <w:sz w:val="18"/>
                <w:szCs w:val="18"/>
              </w:rPr>
              <w:t xml:space="preserve">įstatymų viršenybės principą iškelia aukščiau savo gyvybės. </w:t>
            </w:r>
          </w:p>
          <w:p w14:paraId="181F7196" w14:textId="77777777" w:rsidR="00BD71D8" w:rsidRPr="007566A2" w:rsidRDefault="00BD71D8">
            <w:pPr>
              <w:spacing w:after="0" w:line="240" w:lineRule="auto"/>
              <w:jc w:val="both"/>
              <w:rPr>
                <w:rFonts w:ascii="Arial" w:hAnsi="Arial" w:cs="Arial"/>
                <w:sz w:val="18"/>
                <w:szCs w:val="18"/>
              </w:rPr>
            </w:pPr>
          </w:p>
          <w:p w14:paraId="09553354" w14:textId="06D22355" w:rsidR="00BD71D8" w:rsidRPr="007566A2" w:rsidRDefault="009001B7" w:rsidP="009001B7">
            <w:pPr>
              <w:spacing w:after="0" w:line="240" w:lineRule="auto"/>
              <w:jc w:val="both"/>
              <w:rPr>
                <w:rFonts w:ascii="Arial" w:hAnsi="Arial" w:cs="Arial"/>
                <w:sz w:val="18"/>
                <w:szCs w:val="18"/>
              </w:rPr>
            </w:pPr>
            <w:r>
              <w:rPr>
                <w:rFonts w:ascii="Arial" w:eastAsia="Arial" w:hAnsi="Arial" w:cs="Arial"/>
                <w:sz w:val="18"/>
                <w:szCs w:val="18"/>
              </w:rPr>
              <w:t xml:space="preserve">Ar galima pavadinti </w:t>
            </w:r>
            <w:r w:rsidR="00F40D7D" w:rsidRPr="007566A2">
              <w:rPr>
                <w:rFonts w:ascii="Arial" w:eastAsia="Arial" w:hAnsi="Arial" w:cs="Arial"/>
                <w:sz w:val="18"/>
                <w:szCs w:val="18"/>
              </w:rPr>
              <w:t>Sokrat</w:t>
            </w:r>
            <w:r>
              <w:rPr>
                <w:rFonts w:ascii="Arial" w:eastAsia="Arial" w:hAnsi="Arial" w:cs="Arial"/>
                <w:sz w:val="18"/>
                <w:szCs w:val="18"/>
              </w:rPr>
              <w:t>ą</w:t>
            </w:r>
            <w:r w:rsidR="00F40D7D" w:rsidRPr="007566A2">
              <w:rPr>
                <w:rFonts w:ascii="Arial" w:eastAsia="Arial" w:hAnsi="Arial" w:cs="Arial"/>
                <w:sz w:val="18"/>
                <w:szCs w:val="18"/>
              </w:rPr>
              <w:t xml:space="preserve"> – </w:t>
            </w:r>
            <w:r>
              <w:rPr>
                <w:rFonts w:ascii="Arial" w:eastAsia="Arial" w:hAnsi="Arial" w:cs="Arial"/>
                <w:sz w:val="18"/>
                <w:szCs w:val="18"/>
              </w:rPr>
              <w:t>pirmuoju europiečių?</w:t>
            </w:r>
            <w:r w:rsidR="00F40D7D" w:rsidRPr="007566A2">
              <w:rPr>
                <w:rFonts w:ascii="Arial" w:eastAsia="Arial" w:hAnsi="Arial" w:cs="Arial"/>
                <w:sz w:val="18"/>
                <w:szCs w:val="18"/>
              </w:rPr>
              <w:t xml:space="preserve"> </w:t>
            </w:r>
          </w:p>
        </w:tc>
        <w:tc>
          <w:tcPr>
            <w:tcW w:w="2010" w:type="dxa"/>
            <w:tcBorders>
              <w:left w:val="single" w:sz="4" w:space="0" w:color="000000"/>
            </w:tcBorders>
          </w:tcPr>
          <w:p w14:paraId="249EDAF5" w14:textId="77777777" w:rsidR="00BD71D8" w:rsidRPr="007566A2" w:rsidRDefault="00BD71D8">
            <w:pPr>
              <w:spacing w:after="0" w:line="240" w:lineRule="auto"/>
              <w:rPr>
                <w:rFonts w:ascii="Arial" w:hAnsi="Arial" w:cs="Arial"/>
                <w:sz w:val="18"/>
                <w:szCs w:val="18"/>
              </w:rPr>
            </w:pPr>
          </w:p>
          <w:p w14:paraId="7D42C0BE" w14:textId="77777777" w:rsidR="00BD71D8" w:rsidRPr="007566A2" w:rsidRDefault="00BD71D8">
            <w:pPr>
              <w:spacing w:after="0" w:line="240" w:lineRule="auto"/>
              <w:rPr>
                <w:rFonts w:ascii="Arial" w:hAnsi="Arial" w:cs="Arial"/>
                <w:sz w:val="18"/>
                <w:szCs w:val="18"/>
              </w:rPr>
            </w:pPr>
          </w:p>
          <w:p w14:paraId="04E92DC4" w14:textId="77777777" w:rsidR="00BD71D8" w:rsidRPr="007566A2" w:rsidRDefault="00F40D7D">
            <w:pPr>
              <w:spacing w:after="0" w:line="240" w:lineRule="auto"/>
              <w:rPr>
                <w:rFonts w:ascii="Arial" w:hAnsi="Arial" w:cs="Arial"/>
                <w:sz w:val="18"/>
                <w:szCs w:val="18"/>
              </w:rPr>
            </w:pPr>
            <w:r w:rsidRPr="007566A2">
              <w:rPr>
                <w:rFonts w:ascii="Arial" w:eastAsia="Arial" w:hAnsi="Arial" w:cs="Arial"/>
                <w:color w:val="434343"/>
                <w:sz w:val="18"/>
                <w:szCs w:val="18"/>
              </w:rPr>
              <w:t>Minčių lietus</w:t>
            </w:r>
          </w:p>
          <w:p w14:paraId="008D6BAF" w14:textId="77777777" w:rsidR="00BD71D8" w:rsidRDefault="00BD71D8">
            <w:pPr>
              <w:spacing w:after="0" w:line="240" w:lineRule="auto"/>
              <w:rPr>
                <w:rFonts w:ascii="Arial" w:hAnsi="Arial" w:cs="Arial"/>
                <w:sz w:val="18"/>
                <w:szCs w:val="18"/>
              </w:rPr>
            </w:pPr>
          </w:p>
          <w:p w14:paraId="4C68C3E2" w14:textId="77777777" w:rsidR="00E374D7" w:rsidRPr="007566A2" w:rsidRDefault="00E374D7">
            <w:pPr>
              <w:spacing w:after="0" w:line="240" w:lineRule="auto"/>
              <w:rPr>
                <w:rFonts w:ascii="Arial" w:hAnsi="Arial" w:cs="Arial"/>
                <w:sz w:val="18"/>
                <w:szCs w:val="18"/>
              </w:rPr>
            </w:pPr>
          </w:p>
          <w:p w14:paraId="6A2F8E7D" w14:textId="77777777" w:rsidR="00BD71D8" w:rsidRPr="007566A2" w:rsidRDefault="00F40D7D">
            <w:pPr>
              <w:spacing w:after="0" w:line="240" w:lineRule="auto"/>
              <w:rPr>
                <w:rFonts w:ascii="Arial" w:hAnsi="Arial" w:cs="Arial"/>
                <w:sz w:val="18"/>
                <w:szCs w:val="18"/>
              </w:rPr>
            </w:pPr>
            <w:r w:rsidRPr="007566A2">
              <w:rPr>
                <w:rFonts w:ascii="Arial" w:eastAsia="Arial" w:hAnsi="Arial" w:cs="Arial"/>
                <w:sz w:val="18"/>
                <w:szCs w:val="18"/>
              </w:rPr>
              <w:t>Teksto suvokimas</w:t>
            </w:r>
          </w:p>
          <w:p w14:paraId="3D7A5177" w14:textId="77777777" w:rsidR="00BD71D8" w:rsidRPr="007566A2" w:rsidRDefault="00BD71D8">
            <w:pPr>
              <w:spacing w:after="0" w:line="240" w:lineRule="auto"/>
              <w:rPr>
                <w:rFonts w:ascii="Arial" w:hAnsi="Arial" w:cs="Arial"/>
                <w:sz w:val="18"/>
                <w:szCs w:val="18"/>
              </w:rPr>
            </w:pPr>
          </w:p>
          <w:p w14:paraId="189405F8" w14:textId="77777777" w:rsidR="00BD71D8" w:rsidRPr="007566A2" w:rsidRDefault="00BD71D8">
            <w:pPr>
              <w:spacing w:after="0" w:line="240" w:lineRule="auto"/>
              <w:rPr>
                <w:rFonts w:ascii="Arial" w:hAnsi="Arial" w:cs="Arial"/>
                <w:sz w:val="18"/>
                <w:szCs w:val="18"/>
              </w:rPr>
            </w:pPr>
          </w:p>
          <w:p w14:paraId="01B5B65E" w14:textId="77777777" w:rsidR="00BD71D8" w:rsidRPr="007566A2" w:rsidRDefault="00BD71D8">
            <w:pPr>
              <w:spacing w:after="0" w:line="240" w:lineRule="auto"/>
              <w:rPr>
                <w:rFonts w:ascii="Arial" w:hAnsi="Arial" w:cs="Arial"/>
                <w:sz w:val="18"/>
                <w:szCs w:val="18"/>
              </w:rPr>
            </w:pPr>
          </w:p>
          <w:p w14:paraId="3321DB43" w14:textId="77777777" w:rsidR="00BD71D8" w:rsidRPr="007566A2" w:rsidRDefault="00BD71D8">
            <w:pPr>
              <w:spacing w:after="0" w:line="240" w:lineRule="auto"/>
              <w:rPr>
                <w:rFonts w:ascii="Arial" w:hAnsi="Arial" w:cs="Arial"/>
                <w:sz w:val="18"/>
                <w:szCs w:val="18"/>
              </w:rPr>
            </w:pPr>
          </w:p>
          <w:p w14:paraId="34E56C24" w14:textId="77777777" w:rsidR="00BD71D8" w:rsidRPr="007566A2" w:rsidRDefault="00F40D7D">
            <w:pPr>
              <w:spacing w:after="0" w:line="240" w:lineRule="auto"/>
              <w:rPr>
                <w:rFonts w:ascii="Arial" w:hAnsi="Arial" w:cs="Arial"/>
                <w:sz w:val="18"/>
                <w:szCs w:val="18"/>
              </w:rPr>
            </w:pPr>
            <w:r w:rsidRPr="007566A2">
              <w:rPr>
                <w:rFonts w:ascii="Arial" w:eastAsia="Arial" w:hAnsi="Arial" w:cs="Arial"/>
                <w:sz w:val="18"/>
                <w:szCs w:val="18"/>
              </w:rPr>
              <w:t>Diskusija</w:t>
            </w:r>
          </w:p>
        </w:tc>
        <w:tc>
          <w:tcPr>
            <w:tcW w:w="2010" w:type="dxa"/>
            <w:tcBorders>
              <w:left w:val="single" w:sz="4" w:space="0" w:color="000000"/>
            </w:tcBorders>
          </w:tcPr>
          <w:p w14:paraId="6072608A" w14:textId="77777777" w:rsidR="00BD71D8" w:rsidRPr="007566A2" w:rsidRDefault="00BD71D8">
            <w:pPr>
              <w:spacing w:after="0" w:line="240" w:lineRule="auto"/>
              <w:rPr>
                <w:rFonts w:ascii="Arial" w:hAnsi="Arial" w:cs="Arial"/>
                <w:sz w:val="18"/>
                <w:szCs w:val="18"/>
              </w:rPr>
            </w:pPr>
          </w:p>
          <w:p w14:paraId="1EEE8891" w14:textId="77777777" w:rsidR="00BD71D8" w:rsidRPr="007566A2" w:rsidRDefault="00BD71D8">
            <w:pPr>
              <w:spacing w:after="0" w:line="240" w:lineRule="auto"/>
              <w:rPr>
                <w:rFonts w:ascii="Arial" w:hAnsi="Arial" w:cs="Arial"/>
                <w:sz w:val="18"/>
                <w:szCs w:val="18"/>
              </w:rPr>
            </w:pPr>
          </w:p>
          <w:p w14:paraId="3FF9F4DF" w14:textId="77777777" w:rsidR="00BD71D8" w:rsidRPr="007566A2" w:rsidRDefault="00BD71D8">
            <w:pPr>
              <w:spacing w:after="0" w:line="240" w:lineRule="auto"/>
              <w:rPr>
                <w:rFonts w:ascii="Arial" w:hAnsi="Arial" w:cs="Arial"/>
                <w:sz w:val="18"/>
                <w:szCs w:val="18"/>
              </w:rPr>
            </w:pPr>
          </w:p>
          <w:p w14:paraId="7333F2D0" w14:textId="77777777" w:rsidR="00BD71D8" w:rsidRPr="007566A2" w:rsidRDefault="00BD71D8">
            <w:pPr>
              <w:spacing w:after="0" w:line="240" w:lineRule="auto"/>
              <w:rPr>
                <w:rFonts w:ascii="Arial" w:hAnsi="Arial" w:cs="Arial"/>
                <w:sz w:val="18"/>
                <w:szCs w:val="18"/>
              </w:rPr>
            </w:pPr>
          </w:p>
          <w:p w14:paraId="2AF713AB" w14:textId="77777777" w:rsidR="00BD71D8" w:rsidRPr="007566A2" w:rsidRDefault="00BD71D8">
            <w:pPr>
              <w:spacing w:after="0" w:line="240" w:lineRule="auto"/>
              <w:rPr>
                <w:rFonts w:ascii="Arial" w:hAnsi="Arial" w:cs="Arial"/>
                <w:sz w:val="18"/>
                <w:szCs w:val="18"/>
              </w:rPr>
            </w:pPr>
          </w:p>
          <w:p w14:paraId="63BA5592" w14:textId="46A23AC3" w:rsidR="00BD71D8" w:rsidRPr="007566A2" w:rsidRDefault="00CE2E61" w:rsidP="002F4492">
            <w:pPr>
              <w:spacing w:after="0" w:line="240" w:lineRule="auto"/>
              <w:jc w:val="both"/>
              <w:rPr>
                <w:rFonts w:ascii="Arial" w:hAnsi="Arial" w:cs="Arial"/>
                <w:sz w:val="18"/>
                <w:szCs w:val="18"/>
              </w:rPr>
            </w:pPr>
            <w:r>
              <w:rPr>
                <w:rFonts w:ascii="Arial" w:eastAsia="Arial" w:hAnsi="Arial" w:cs="Arial"/>
                <w:sz w:val="18"/>
                <w:szCs w:val="18"/>
              </w:rPr>
              <w:t>P</w:t>
            </w:r>
            <w:r w:rsidR="00F40D7D" w:rsidRPr="007566A2">
              <w:rPr>
                <w:rFonts w:ascii="Arial" w:eastAsia="Arial" w:hAnsi="Arial" w:cs="Arial"/>
                <w:sz w:val="18"/>
                <w:szCs w:val="18"/>
              </w:rPr>
              <w:t xml:space="preserve">riedas </w:t>
            </w:r>
            <w:r w:rsidR="00F40D7D" w:rsidRPr="002F4492">
              <w:rPr>
                <w:rFonts w:ascii="Arial" w:eastAsia="Arial" w:hAnsi="Arial" w:cs="Arial"/>
                <w:sz w:val="18"/>
                <w:szCs w:val="18"/>
              </w:rPr>
              <w:t>„</w:t>
            </w:r>
            <w:r w:rsidR="002F4492" w:rsidRPr="002F4492">
              <w:rPr>
                <w:rFonts w:ascii="Arial" w:eastAsia="Arial" w:hAnsi="Arial" w:cs="Arial"/>
                <w:sz w:val="18"/>
                <w:szCs w:val="18"/>
              </w:rPr>
              <w:t>Sokrato apologija</w:t>
            </w:r>
            <w:r w:rsidR="00F40D7D" w:rsidRPr="002F4492">
              <w:rPr>
                <w:rFonts w:ascii="Arial" w:eastAsia="Arial" w:hAnsi="Arial" w:cs="Arial"/>
                <w:sz w:val="18"/>
                <w:szCs w:val="18"/>
              </w:rPr>
              <w:t>“</w:t>
            </w:r>
            <w:r w:rsidR="002F4492">
              <w:rPr>
                <w:rFonts w:ascii="Arial" w:eastAsia="Arial" w:hAnsi="Arial" w:cs="Arial"/>
                <w:sz w:val="18"/>
                <w:szCs w:val="18"/>
              </w:rPr>
              <w:t xml:space="preserve">, </w:t>
            </w:r>
            <w:hyperlink r:id="rId8" w:history="1">
              <w:r w:rsidR="002F4492" w:rsidRPr="002F4492">
                <w:rPr>
                  <w:rStyle w:val="Hipersaitas"/>
                  <w:rFonts w:ascii="Arial" w:eastAsia="Arial" w:hAnsi="Arial" w:cs="Arial"/>
                  <w:color w:val="6D89AE"/>
                  <w:sz w:val="18"/>
                  <w:szCs w:val="18"/>
                </w:rPr>
                <w:t>visas tekstas</w:t>
              </w:r>
            </w:hyperlink>
          </w:p>
        </w:tc>
      </w:tr>
      <w:tr w:rsidR="00BD71D8" w:rsidRPr="007566A2" w14:paraId="255AA280" w14:textId="77777777" w:rsidTr="002833EC">
        <w:tc>
          <w:tcPr>
            <w:tcW w:w="1695" w:type="dxa"/>
            <w:tcBorders>
              <w:right w:val="single" w:sz="4" w:space="0" w:color="000000"/>
            </w:tcBorders>
          </w:tcPr>
          <w:p w14:paraId="687B6CA4" w14:textId="77777777" w:rsidR="00BD71D8" w:rsidRPr="007566A2" w:rsidRDefault="00F40D7D">
            <w:pPr>
              <w:spacing w:after="0" w:line="240" w:lineRule="auto"/>
              <w:rPr>
                <w:rFonts w:ascii="Arial" w:hAnsi="Arial" w:cs="Arial"/>
                <w:sz w:val="18"/>
                <w:szCs w:val="18"/>
              </w:rPr>
            </w:pPr>
            <w:r w:rsidRPr="007566A2">
              <w:rPr>
                <w:rFonts w:ascii="Arial" w:eastAsia="Arial" w:hAnsi="Arial" w:cs="Arial"/>
                <w:b/>
                <w:sz w:val="18"/>
                <w:szCs w:val="18"/>
                <w:u w:val="single"/>
              </w:rPr>
              <w:t>Demokratijos principai</w:t>
            </w:r>
          </w:p>
          <w:p w14:paraId="6203B1A8" w14:textId="77777777" w:rsidR="00BD71D8" w:rsidRPr="007566A2" w:rsidRDefault="00F40D7D">
            <w:pPr>
              <w:spacing w:after="0" w:line="240" w:lineRule="auto"/>
              <w:rPr>
                <w:rFonts w:ascii="Arial" w:hAnsi="Arial" w:cs="Arial"/>
                <w:sz w:val="18"/>
                <w:szCs w:val="18"/>
              </w:rPr>
            </w:pPr>
            <w:r w:rsidRPr="007566A2">
              <w:rPr>
                <w:rFonts w:ascii="Arial" w:eastAsia="Arial" w:hAnsi="Arial" w:cs="Arial"/>
                <w:b/>
                <w:sz w:val="18"/>
                <w:szCs w:val="18"/>
              </w:rPr>
              <w:t>Temos atskleidimas</w:t>
            </w:r>
          </w:p>
          <w:p w14:paraId="42C37151" w14:textId="77777777" w:rsidR="00BD71D8" w:rsidRPr="007566A2" w:rsidRDefault="00BD71D8">
            <w:pPr>
              <w:spacing w:after="0" w:line="240" w:lineRule="auto"/>
              <w:rPr>
                <w:rFonts w:ascii="Arial" w:hAnsi="Arial" w:cs="Arial"/>
                <w:sz w:val="18"/>
                <w:szCs w:val="18"/>
              </w:rPr>
            </w:pPr>
          </w:p>
          <w:p w14:paraId="5EDF10DB" w14:textId="77777777" w:rsidR="00BD71D8" w:rsidRPr="007566A2" w:rsidRDefault="00BD71D8">
            <w:pPr>
              <w:spacing w:after="0" w:line="240" w:lineRule="auto"/>
              <w:rPr>
                <w:rFonts w:ascii="Arial" w:hAnsi="Arial" w:cs="Arial"/>
                <w:sz w:val="18"/>
                <w:szCs w:val="18"/>
              </w:rPr>
            </w:pPr>
          </w:p>
          <w:p w14:paraId="2E9698FF" w14:textId="77777777" w:rsidR="00BD71D8" w:rsidRPr="007566A2" w:rsidRDefault="00BD71D8">
            <w:pPr>
              <w:spacing w:after="0" w:line="240" w:lineRule="auto"/>
              <w:rPr>
                <w:rFonts w:ascii="Arial" w:hAnsi="Arial" w:cs="Arial"/>
                <w:sz w:val="18"/>
                <w:szCs w:val="18"/>
              </w:rPr>
            </w:pPr>
          </w:p>
          <w:p w14:paraId="627836A4" w14:textId="77777777" w:rsidR="00BD71D8" w:rsidRPr="007566A2" w:rsidRDefault="00BD71D8">
            <w:pPr>
              <w:spacing w:after="0" w:line="240" w:lineRule="auto"/>
              <w:rPr>
                <w:rFonts w:ascii="Arial" w:hAnsi="Arial" w:cs="Arial"/>
                <w:sz w:val="18"/>
                <w:szCs w:val="18"/>
              </w:rPr>
            </w:pPr>
          </w:p>
          <w:p w14:paraId="38D520C6" w14:textId="77777777" w:rsidR="00BD71D8" w:rsidRPr="007566A2" w:rsidRDefault="00BD71D8">
            <w:pPr>
              <w:spacing w:after="0" w:line="240" w:lineRule="auto"/>
              <w:rPr>
                <w:rFonts w:ascii="Arial" w:hAnsi="Arial" w:cs="Arial"/>
                <w:sz w:val="18"/>
                <w:szCs w:val="18"/>
              </w:rPr>
            </w:pPr>
          </w:p>
          <w:p w14:paraId="635714AF" w14:textId="77777777" w:rsidR="00BD71D8" w:rsidRPr="007566A2" w:rsidRDefault="00F40D7D">
            <w:pPr>
              <w:spacing w:after="0" w:line="240" w:lineRule="auto"/>
              <w:rPr>
                <w:rFonts w:ascii="Arial" w:hAnsi="Arial" w:cs="Arial"/>
                <w:sz w:val="18"/>
                <w:szCs w:val="18"/>
              </w:rPr>
            </w:pPr>
            <w:r w:rsidRPr="007566A2">
              <w:rPr>
                <w:rFonts w:ascii="Arial" w:eastAsia="Arial" w:hAnsi="Arial" w:cs="Arial"/>
                <w:b/>
                <w:sz w:val="18"/>
                <w:szCs w:val="18"/>
              </w:rPr>
              <w:t>Įtvirtinimas</w:t>
            </w:r>
          </w:p>
        </w:tc>
        <w:tc>
          <w:tcPr>
            <w:tcW w:w="9166" w:type="dxa"/>
            <w:tcBorders>
              <w:left w:val="single" w:sz="4" w:space="0" w:color="000000"/>
              <w:right w:val="single" w:sz="4" w:space="0" w:color="000000"/>
            </w:tcBorders>
          </w:tcPr>
          <w:p w14:paraId="1EC165BA" w14:textId="77777777" w:rsidR="00BD71D8" w:rsidRPr="007566A2" w:rsidRDefault="00F40D7D">
            <w:pPr>
              <w:rPr>
                <w:rFonts w:ascii="Arial" w:hAnsi="Arial" w:cs="Arial"/>
                <w:sz w:val="18"/>
                <w:szCs w:val="18"/>
              </w:rPr>
            </w:pPr>
            <w:r w:rsidRPr="007566A2">
              <w:rPr>
                <w:rFonts w:ascii="Arial" w:eastAsia="Arial" w:hAnsi="Arial" w:cs="Arial"/>
                <w:sz w:val="18"/>
                <w:szCs w:val="18"/>
              </w:rPr>
              <w:t xml:space="preserve">Demokratijos principų laikymasis – svarbiausias narystės ES kriterijus. </w:t>
            </w:r>
          </w:p>
          <w:p w14:paraId="7C68567A" w14:textId="77777777" w:rsidR="00BD71D8" w:rsidRPr="007566A2" w:rsidRDefault="00F40D7D">
            <w:pPr>
              <w:spacing w:after="0" w:line="240" w:lineRule="auto"/>
              <w:jc w:val="both"/>
              <w:rPr>
                <w:rFonts w:ascii="Arial" w:hAnsi="Arial" w:cs="Arial"/>
                <w:sz w:val="18"/>
                <w:szCs w:val="18"/>
              </w:rPr>
            </w:pPr>
            <w:r w:rsidRPr="007566A2">
              <w:rPr>
                <w:rFonts w:ascii="Arial" w:eastAsia="Arial" w:hAnsi="Arial" w:cs="Arial"/>
                <w:sz w:val="18"/>
                <w:szCs w:val="18"/>
              </w:rPr>
              <w:t>Demokratijos principai apima žodžio, saviraiškos, žiniasklaidos, susirinkimų laisves. Svarbiausia – reguliarūs, laisvi rinkimai, slaptas balsavimas, pliuralizmas ir nevaržoma opozicijos veikla, cenzūros nebuvimas.</w:t>
            </w:r>
            <w:r w:rsidRPr="007566A2">
              <w:rPr>
                <w:rFonts w:ascii="Arial" w:eastAsia="Arial" w:hAnsi="Arial" w:cs="Arial"/>
                <w:b/>
                <w:sz w:val="18"/>
                <w:szCs w:val="18"/>
              </w:rPr>
              <w:t xml:space="preserve"> </w:t>
            </w:r>
            <w:r w:rsidRPr="007566A2">
              <w:rPr>
                <w:rFonts w:ascii="Arial" w:eastAsia="Arial" w:hAnsi="Arial" w:cs="Arial"/>
                <w:b/>
                <w:sz w:val="18"/>
                <w:szCs w:val="18"/>
              </w:rPr>
              <w:br/>
            </w:r>
          </w:p>
          <w:p w14:paraId="49CA7237" w14:textId="77777777" w:rsidR="00BD71D8" w:rsidRPr="007566A2" w:rsidRDefault="00F40D7D">
            <w:pPr>
              <w:spacing w:after="0" w:line="240" w:lineRule="auto"/>
              <w:jc w:val="both"/>
              <w:rPr>
                <w:rFonts w:ascii="Arial" w:hAnsi="Arial" w:cs="Arial"/>
                <w:sz w:val="18"/>
                <w:szCs w:val="18"/>
              </w:rPr>
            </w:pPr>
            <w:r w:rsidRPr="007566A2">
              <w:rPr>
                <w:rFonts w:ascii="Arial" w:eastAsia="Arial" w:hAnsi="Arial" w:cs="Arial"/>
                <w:sz w:val="18"/>
                <w:szCs w:val="18"/>
              </w:rPr>
              <w:t>Paaiškinamas demokratijos indeksas (žr. priedą), atskleidžiantis pagrindinius demokratiškumo matavimo kriterijus.</w:t>
            </w:r>
          </w:p>
          <w:p w14:paraId="768C9765" w14:textId="77777777" w:rsidR="00BD71D8" w:rsidRPr="007566A2" w:rsidRDefault="00BD71D8">
            <w:pPr>
              <w:spacing w:after="0" w:line="240" w:lineRule="auto"/>
              <w:jc w:val="both"/>
              <w:rPr>
                <w:rFonts w:ascii="Arial" w:hAnsi="Arial" w:cs="Arial"/>
                <w:sz w:val="18"/>
                <w:szCs w:val="18"/>
              </w:rPr>
            </w:pPr>
          </w:p>
          <w:p w14:paraId="0A9901B8" w14:textId="77777777" w:rsidR="00BD71D8" w:rsidRPr="007566A2" w:rsidRDefault="00F40D7D">
            <w:pPr>
              <w:spacing w:after="0" w:line="240" w:lineRule="auto"/>
              <w:jc w:val="both"/>
              <w:rPr>
                <w:rFonts w:ascii="Arial" w:hAnsi="Arial" w:cs="Arial"/>
                <w:sz w:val="18"/>
                <w:szCs w:val="18"/>
              </w:rPr>
            </w:pPr>
            <w:r w:rsidRPr="007566A2">
              <w:rPr>
                <w:rFonts w:ascii="Arial" w:eastAsia="Arial" w:hAnsi="Arial" w:cs="Arial"/>
                <w:sz w:val="18"/>
                <w:szCs w:val="18"/>
              </w:rPr>
              <w:t xml:space="preserve">Praktinės užduotys: </w:t>
            </w:r>
          </w:p>
          <w:p w14:paraId="2AE3A56B" w14:textId="704D3CE4" w:rsidR="00BD71D8" w:rsidRPr="007566A2" w:rsidRDefault="00F40D7D">
            <w:pPr>
              <w:spacing w:after="0" w:line="240" w:lineRule="auto"/>
              <w:jc w:val="both"/>
              <w:rPr>
                <w:rFonts w:ascii="Arial" w:hAnsi="Arial" w:cs="Arial"/>
                <w:sz w:val="18"/>
                <w:szCs w:val="18"/>
              </w:rPr>
            </w:pPr>
            <w:r w:rsidRPr="007566A2">
              <w:rPr>
                <w:rFonts w:ascii="Arial" w:eastAsia="Arial" w:hAnsi="Arial" w:cs="Arial"/>
                <w:sz w:val="18"/>
                <w:szCs w:val="18"/>
              </w:rPr>
              <w:t xml:space="preserve">1. Mokiniai aptaria Lietuvos rodiklius ir lygina juos su kitų ES (ir ne ES) šalių rodikliais. </w:t>
            </w:r>
            <w:r w:rsidR="00CE2E61">
              <w:rPr>
                <w:rFonts w:ascii="Arial" w:eastAsia="Arial" w:hAnsi="Arial" w:cs="Arial"/>
                <w:sz w:val="18"/>
                <w:szCs w:val="18"/>
              </w:rPr>
              <w:t xml:space="preserve">Lyginti </w:t>
            </w:r>
            <w:r w:rsidRPr="007566A2">
              <w:rPr>
                <w:rFonts w:ascii="Arial" w:eastAsia="Arial" w:hAnsi="Arial" w:cs="Arial"/>
                <w:sz w:val="18"/>
                <w:szCs w:val="18"/>
              </w:rPr>
              <w:t>galima Vakarų ir Rytų Europos šalis.</w:t>
            </w:r>
          </w:p>
          <w:p w14:paraId="7A4DCED6" w14:textId="77777777" w:rsidR="00BD71D8" w:rsidRPr="007566A2" w:rsidRDefault="00F40D7D">
            <w:pPr>
              <w:spacing w:after="0" w:line="240" w:lineRule="auto"/>
              <w:jc w:val="both"/>
              <w:rPr>
                <w:rFonts w:ascii="Arial" w:hAnsi="Arial" w:cs="Arial"/>
                <w:sz w:val="18"/>
                <w:szCs w:val="18"/>
              </w:rPr>
            </w:pPr>
            <w:r w:rsidRPr="007566A2">
              <w:rPr>
                <w:rFonts w:ascii="Arial" w:eastAsia="Arial" w:hAnsi="Arial" w:cs="Arial"/>
                <w:sz w:val="18"/>
                <w:szCs w:val="18"/>
              </w:rPr>
              <w:t>2. Mokiniai aptaria ES ir ne ES šalių rodiklių skirtumus, pateikia savo nuomonę, kas lemia, jog ES šalys turi aukštesnį demokratiškumo indeksą?</w:t>
            </w:r>
          </w:p>
        </w:tc>
        <w:tc>
          <w:tcPr>
            <w:tcW w:w="2010" w:type="dxa"/>
            <w:tcBorders>
              <w:left w:val="single" w:sz="4" w:space="0" w:color="000000"/>
            </w:tcBorders>
          </w:tcPr>
          <w:p w14:paraId="1604E733" w14:textId="77777777" w:rsidR="007566A2" w:rsidRDefault="007566A2">
            <w:pPr>
              <w:spacing w:after="0" w:line="240" w:lineRule="auto"/>
              <w:rPr>
                <w:rFonts w:ascii="Arial" w:eastAsia="Arial" w:hAnsi="Arial" w:cs="Arial"/>
                <w:i/>
                <w:sz w:val="18"/>
                <w:szCs w:val="18"/>
              </w:rPr>
            </w:pPr>
          </w:p>
          <w:p w14:paraId="552641F4" w14:textId="77777777" w:rsidR="007566A2" w:rsidRDefault="007566A2">
            <w:pPr>
              <w:spacing w:after="0" w:line="240" w:lineRule="auto"/>
              <w:rPr>
                <w:rFonts w:ascii="Arial" w:eastAsia="Arial" w:hAnsi="Arial" w:cs="Arial"/>
                <w:i/>
                <w:sz w:val="18"/>
                <w:szCs w:val="18"/>
              </w:rPr>
            </w:pPr>
          </w:p>
          <w:p w14:paraId="37BD10D9" w14:textId="77777777" w:rsidR="00BD71D8" w:rsidRPr="007566A2" w:rsidRDefault="00F40D7D">
            <w:pPr>
              <w:spacing w:after="0" w:line="240" w:lineRule="auto"/>
              <w:rPr>
                <w:rFonts w:ascii="Arial" w:hAnsi="Arial" w:cs="Arial"/>
                <w:sz w:val="18"/>
                <w:szCs w:val="18"/>
              </w:rPr>
            </w:pPr>
            <w:r w:rsidRPr="007566A2">
              <w:rPr>
                <w:rFonts w:ascii="Arial" w:eastAsia="Arial" w:hAnsi="Arial" w:cs="Arial"/>
                <w:i/>
                <w:sz w:val="18"/>
                <w:szCs w:val="18"/>
              </w:rPr>
              <w:t xml:space="preserve">PowerPoint </w:t>
            </w:r>
            <w:r w:rsidRPr="007566A2">
              <w:rPr>
                <w:rFonts w:ascii="Arial" w:eastAsia="Arial" w:hAnsi="Arial" w:cs="Arial"/>
                <w:sz w:val="18"/>
                <w:szCs w:val="18"/>
              </w:rPr>
              <w:t xml:space="preserve">pristatymas </w:t>
            </w:r>
          </w:p>
          <w:p w14:paraId="6B3C1B30" w14:textId="77777777" w:rsidR="00BD71D8" w:rsidRPr="007566A2" w:rsidRDefault="00F40D7D" w:rsidP="007566A2">
            <w:pPr>
              <w:spacing w:after="0" w:line="240" w:lineRule="auto"/>
              <w:rPr>
                <w:rFonts w:ascii="Arial" w:hAnsi="Arial" w:cs="Arial"/>
                <w:sz w:val="18"/>
                <w:szCs w:val="18"/>
              </w:rPr>
            </w:pPr>
            <w:r w:rsidRPr="007566A2">
              <w:rPr>
                <w:rFonts w:ascii="Arial" w:eastAsia="Arial" w:hAnsi="Arial" w:cs="Arial"/>
                <w:sz w:val="18"/>
                <w:szCs w:val="18"/>
              </w:rPr>
              <w:br/>
            </w:r>
            <w:r w:rsidRPr="007566A2">
              <w:rPr>
                <w:rFonts w:ascii="Arial" w:eastAsia="Arial" w:hAnsi="Arial" w:cs="Arial"/>
                <w:sz w:val="18"/>
                <w:szCs w:val="18"/>
              </w:rPr>
              <w:br/>
            </w:r>
            <w:r w:rsidRPr="007566A2">
              <w:rPr>
                <w:rFonts w:ascii="Arial" w:eastAsia="Arial" w:hAnsi="Arial" w:cs="Arial"/>
                <w:sz w:val="18"/>
                <w:szCs w:val="18"/>
              </w:rPr>
              <w:br/>
            </w:r>
            <w:r w:rsidRPr="007566A2">
              <w:rPr>
                <w:rFonts w:ascii="Arial" w:eastAsia="Arial" w:hAnsi="Arial" w:cs="Arial"/>
                <w:sz w:val="18"/>
                <w:szCs w:val="18"/>
              </w:rPr>
              <w:br/>
            </w:r>
            <w:r w:rsidRPr="007566A2">
              <w:rPr>
                <w:rFonts w:ascii="Arial" w:eastAsia="Arial" w:hAnsi="Arial" w:cs="Arial"/>
                <w:sz w:val="18"/>
                <w:szCs w:val="18"/>
              </w:rPr>
              <w:br/>
              <w:t>Informacijos paieška, individualus darbas arba darbas grupėmis</w:t>
            </w:r>
          </w:p>
        </w:tc>
        <w:tc>
          <w:tcPr>
            <w:tcW w:w="2010" w:type="dxa"/>
            <w:tcBorders>
              <w:left w:val="single" w:sz="4" w:space="0" w:color="000000"/>
            </w:tcBorders>
          </w:tcPr>
          <w:p w14:paraId="7BEBEFC7" w14:textId="5E25F18F" w:rsidR="00BD71D8" w:rsidRPr="007566A2" w:rsidRDefault="002F4492" w:rsidP="007566A2">
            <w:pPr>
              <w:rPr>
                <w:rFonts w:ascii="Arial" w:hAnsi="Arial" w:cs="Arial"/>
                <w:sz w:val="18"/>
                <w:szCs w:val="18"/>
              </w:rPr>
            </w:pPr>
            <w:r>
              <w:rPr>
                <w:rFonts w:ascii="Arial" w:eastAsia="Arial" w:hAnsi="Arial" w:cs="Arial"/>
                <w:sz w:val="18"/>
                <w:szCs w:val="18"/>
              </w:rPr>
              <w:br/>
              <w:t>Pristatymas</w:t>
            </w:r>
            <w:r>
              <w:rPr>
                <w:rFonts w:ascii="Arial" w:eastAsia="Arial" w:hAnsi="Arial" w:cs="Arial"/>
                <w:sz w:val="18"/>
                <w:szCs w:val="18"/>
              </w:rPr>
              <w:br/>
              <w:t>„Demokratija</w:t>
            </w:r>
            <w:r w:rsidR="00F40D7D" w:rsidRPr="007566A2">
              <w:rPr>
                <w:rFonts w:ascii="Arial" w:eastAsia="Arial" w:hAnsi="Arial" w:cs="Arial"/>
                <w:sz w:val="18"/>
                <w:szCs w:val="18"/>
              </w:rPr>
              <w:t>“ (I dalis, 1–8 skaidrės)</w:t>
            </w:r>
            <w:r w:rsidR="00F40D7D" w:rsidRPr="007566A2">
              <w:rPr>
                <w:rFonts w:ascii="Arial" w:eastAsia="Arial" w:hAnsi="Arial" w:cs="Arial"/>
                <w:sz w:val="18"/>
                <w:szCs w:val="18"/>
              </w:rPr>
              <w:br/>
            </w:r>
            <w:r w:rsidR="00F40D7D" w:rsidRPr="007566A2">
              <w:rPr>
                <w:rFonts w:ascii="Arial" w:eastAsia="Arial" w:hAnsi="Arial" w:cs="Arial"/>
                <w:sz w:val="18"/>
                <w:szCs w:val="18"/>
              </w:rPr>
              <w:br/>
            </w:r>
            <w:r w:rsidR="00F40D7D" w:rsidRPr="007566A2">
              <w:rPr>
                <w:rFonts w:ascii="Arial" w:eastAsia="Arial" w:hAnsi="Arial" w:cs="Arial"/>
                <w:sz w:val="18"/>
                <w:szCs w:val="18"/>
              </w:rPr>
              <w:br/>
            </w:r>
            <w:r w:rsidR="00F40D7D" w:rsidRPr="007566A2">
              <w:rPr>
                <w:rFonts w:ascii="Arial" w:eastAsia="Arial" w:hAnsi="Arial" w:cs="Arial"/>
                <w:sz w:val="18"/>
                <w:szCs w:val="18"/>
              </w:rPr>
              <w:br/>
            </w:r>
            <w:r>
              <w:rPr>
                <w:rFonts w:ascii="Arial" w:eastAsia="Arial" w:hAnsi="Arial" w:cs="Arial"/>
                <w:sz w:val="18"/>
                <w:szCs w:val="18"/>
              </w:rPr>
              <w:t>Priedas</w:t>
            </w:r>
            <w:r w:rsidR="00F40D7D" w:rsidRPr="007566A2">
              <w:rPr>
                <w:rFonts w:ascii="Arial" w:eastAsia="Arial" w:hAnsi="Arial" w:cs="Arial"/>
                <w:sz w:val="18"/>
                <w:szCs w:val="18"/>
              </w:rPr>
              <w:br/>
              <w:t>„Demokratijos indeksas“</w:t>
            </w:r>
          </w:p>
        </w:tc>
      </w:tr>
      <w:tr w:rsidR="00BD71D8" w:rsidRPr="007566A2" w14:paraId="532242AA" w14:textId="77777777" w:rsidTr="002833EC">
        <w:trPr>
          <w:trHeight w:val="269"/>
        </w:trPr>
        <w:tc>
          <w:tcPr>
            <w:tcW w:w="1695" w:type="dxa"/>
            <w:vMerge w:val="restart"/>
            <w:tcBorders>
              <w:right w:val="single" w:sz="4" w:space="0" w:color="000000"/>
            </w:tcBorders>
          </w:tcPr>
          <w:p w14:paraId="2118D00F" w14:textId="77777777" w:rsidR="00BD71D8" w:rsidRPr="007566A2" w:rsidRDefault="00F40D7D">
            <w:pPr>
              <w:spacing w:after="0" w:line="240" w:lineRule="auto"/>
              <w:rPr>
                <w:rFonts w:ascii="Arial" w:hAnsi="Arial" w:cs="Arial"/>
                <w:sz w:val="18"/>
                <w:szCs w:val="18"/>
              </w:rPr>
            </w:pPr>
            <w:r w:rsidRPr="007566A2">
              <w:rPr>
                <w:rFonts w:ascii="Arial" w:eastAsia="Arial" w:hAnsi="Arial" w:cs="Arial"/>
                <w:b/>
                <w:sz w:val="18"/>
                <w:szCs w:val="18"/>
                <w:u w:val="single"/>
              </w:rPr>
              <w:t>Demokratijos privalumai ir trūkumai</w:t>
            </w:r>
          </w:p>
          <w:p w14:paraId="4FF294D5" w14:textId="77777777" w:rsidR="00BD71D8" w:rsidRPr="007566A2" w:rsidRDefault="00BD71D8">
            <w:pPr>
              <w:spacing w:after="0" w:line="240" w:lineRule="auto"/>
              <w:rPr>
                <w:rFonts w:ascii="Arial" w:hAnsi="Arial" w:cs="Arial"/>
                <w:sz w:val="18"/>
                <w:szCs w:val="18"/>
              </w:rPr>
            </w:pPr>
          </w:p>
          <w:p w14:paraId="284490DD" w14:textId="77777777" w:rsidR="00BD71D8" w:rsidRDefault="00F40D7D">
            <w:pPr>
              <w:spacing w:after="0" w:line="240" w:lineRule="auto"/>
              <w:rPr>
                <w:rFonts w:ascii="Arial" w:eastAsia="Arial" w:hAnsi="Arial" w:cs="Arial"/>
                <w:b/>
                <w:sz w:val="18"/>
                <w:szCs w:val="18"/>
              </w:rPr>
            </w:pPr>
            <w:r w:rsidRPr="007566A2">
              <w:rPr>
                <w:rFonts w:ascii="Arial" w:eastAsia="Arial" w:hAnsi="Arial" w:cs="Arial"/>
                <w:b/>
                <w:sz w:val="18"/>
                <w:szCs w:val="18"/>
              </w:rPr>
              <w:t>Temos atskleidimas</w:t>
            </w:r>
          </w:p>
          <w:p w14:paraId="69762DD2" w14:textId="77777777" w:rsidR="007566A2" w:rsidRPr="007566A2" w:rsidRDefault="007566A2">
            <w:pPr>
              <w:spacing w:after="0" w:line="240" w:lineRule="auto"/>
              <w:rPr>
                <w:rFonts w:ascii="Arial" w:hAnsi="Arial" w:cs="Arial"/>
                <w:sz w:val="18"/>
                <w:szCs w:val="18"/>
              </w:rPr>
            </w:pPr>
          </w:p>
          <w:p w14:paraId="75C8D2B0" w14:textId="77777777" w:rsidR="00BD71D8" w:rsidRPr="007566A2" w:rsidRDefault="00F40D7D">
            <w:pPr>
              <w:spacing w:after="0" w:line="240" w:lineRule="auto"/>
              <w:rPr>
                <w:rFonts w:ascii="Arial" w:hAnsi="Arial" w:cs="Arial"/>
                <w:sz w:val="18"/>
                <w:szCs w:val="18"/>
              </w:rPr>
            </w:pPr>
            <w:r w:rsidRPr="007566A2">
              <w:rPr>
                <w:rFonts w:ascii="Arial" w:eastAsia="Arial" w:hAnsi="Arial" w:cs="Arial"/>
                <w:b/>
                <w:sz w:val="18"/>
                <w:szCs w:val="18"/>
              </w:rPr>
              <w:t>Įtvirtinimas</w:t>
            </w:r>
          </w:p>
        </w:tc>
        <w:tc>
          <w:tcPr>
            <w:tcW w:w="9166" w:type="dxa"/>
            <w:vMerge w:val="restart"/>
            <w:tcBorders>
              <w:left w:val="single" w:sz="4" w:space="0" w:color="000000"/>
              <w:right w:val="single" w:sz="4" w:space="0" w:color="000000"/>
            </w:tcBorders>
          </w:tcPr>
          <w:p w14:paraId="34479E61" w14:textId="29CF8054" w:rsidR="00BD71D8" w:rsidRPr="007566A2" w:rsidRDefault="00F40D7D" w:rsidP="007566A2">
            <w:pPr>
              <w:rPr>
                <w:rFonts w:ascii="Arial" w:eastAsia="Arial" w:hAnsi="Arial" w:cs="Arial"/>
                <w:sz w:val="18"/>
                <w:szCs w:val="18"/>
              </w:rPr>
            </w:pPr>
            <w:r w:rsidRPr="007566A2">
              <w:rPr>
                <w:rFonts w:ascii="Arial" w:eastAsia="Arial" w:hAnsi="Arial" w:cs="Arial"/>
                <w:sz w:val="18"/>
                <w:szCs w:val="18"/>
              </w:rPr>
              <w:t>Trumpa demokratinių ir totalitarinių režimų apžvalga.</w:t>
            </w:r>
            <w:r w:rsidRPr="007566A2">
              <w:rPr>
                <w:rFonts w:ascii="Arial" w:eastAsia="Arial" w:hAnsi="Arial" w:cs="Arial"/>
                <w:sz w:val="18"/>
                <w:szCs w:val="18"/>
              </w:rPr>
              <w:br/>
              <w:t>Demokratijos privalumai ir trūkumai: demokratija užtikrina žodžio laisvę, todėl susidaro sąlygos atsirasti pliuralizmui ir opozicijai.</w:t>
            </w:r>
            <w:r w:rsidRPr="007566A2">
              <w:rPr>
                <w:rFonts w:ascii="Arial" w:eastAsia="Arial" w:hAnsi="Arial" w:cs="Arial"/>
                <w:sz w:val="18"/>
                <w:szCs w:val="18"/>
              </w:rPr>
              <w:br/>
              <w:t>Grėsmės demokratijai:</w:t>
            </w:r>
            <w:r w:rsidRPr="007566A2">
              <w:rPr>
                <w:rFonts w:ascii="Arial" w:eastAsia="Arial" w:hAnsi="Arial" w:cs="Arial"/>
                <w:b/>
                <w:sz w:val="18"/>
                <w:szCs w:val="18"/>
              </w:rPr>
              <w:t xml:space="preserve"> </w:t>
            </w:r>
            <w:r w:rsidRPr="007566A2">
              <w:rPr>
                <w:rFonts w:ascii="Arial" w:eastAsia="Arial" w:hAnsi="Arial" w:cs="Arial"/>
                <w:sz w:val="18"/>
                <w:szCs w:val="18"/>
              </w:rPr>
              <w:t xml:space="preserve">trečiųjų šalių kišimasis, poveikis rinkimų rezultatams (JAV </w:t>
            </w:r>
            <w:r w:rsidR="00CE2E61">
              <w:rPr>
                <w:rFonts w:ascii="Arial" w:eastAsia="Arial" w:hAnsi="Arial" w:cs="Arial"/>
                <w:sz w:val="18"/>
                <w:szCs w:val="18"/>
              </w:rPr>
              <w:t xml:space="preserve">rinkimų </w:t>
            </w:r>
            <w:r w:rsidRPr="007566A2">
              <w:rPr>
                <w:rFonts w:ascii="Arial" w:eastAsia="Arial" w:hAnsi="Arial" w:cs="Arial"/>
                <w:sz w:val="18"/>
                <w:szCs w:val="18"/>
              </w:rPr>
              <w:t>pavyzdys), politinių jėgų finansavimas iš užsienio (Marine Le Pen pavyzdys).</w:t>
            </w:r>
            <w:r w:rsidR="007566A2">
              <w:rPr>
                <w:rFonts w:ascii="Arial" w:eastAsia="Arial" w:hAnsi="Arial" w:cs="Arial"/>
                <w:sz w:val="18"/>
                <w:szCs w:val="18"/>
              </w:rPr>
              <w:br/>
            </w:r>
            <w:r w:rsidR="007566A2">
              <w:rPr>
                <w:rFonts w:ascii="Arial" w:eastAsia="Arial" w:hAnsi="Arial" w:cs="Arial"/>
                <w:sz w:val="18"/>
                <w:szCs w:val="18"/>
              </w:rPr>
              <w:br/>
            </w:r>
            <w:r w:rsidRPr="007566A2">
              <w:rPr>
                <w:rFonts w:ascii="Arial" w:eastAsia="Arial" w:hAnsi="Arial" w:cs="Arial"/>
                <w:b/>
                <w:sz w:val="18"/>
                <w:szCs w:val="18"/>
              </w:rPr>
              <w:t>Užduotis:</w:t>
            </w:r>
            <w:r w:rsidRPr="007566A2">
              <w:rPr>
                <w:rFonts w:ascii="Arial" w:eastAsia="Arial" w:hAnsi="Arial" w:cs="Arial"/>
                <w:sz w:val="18"/>
                <w:szCs w:val="18"/>
              </w:rPr>
              <w:t xml:space="preserve"> </w:t>
            </w:r>
            <w:r w:rsidR="004703DD">
              <w:rPr>
                <w:rFonts w:ascii="Arial" w:eastAsia="Arial" w:hAnsi="Arial" w:cs="Arial"/>
                <w:sz w:val="18"/>
                <w:szCs w:val="18"/>
              </w:rPr>
              <w:t>D</w:t>
            </w:r>
            <w:r w:rsidRPr="007566A2">
              <w:rPr>
                <w:rFonts w:ascii="Arial" w:eastAsia="Arial" w:hAnsi="Arial" w:cs="Arial"/>
                <w:sz w:val="18"/>
                <w:szCs w:val="18"/>
              </w:rPr>
              <w:t>emokratinių ir totalitarinių režimų palyginimas (žr. priedą).</w:t>
            </w:r>
          </w:p>
        </w:tc>
        <w:tc>
          <w:tcPr>
            <w:tcW w:w="2010" w:type="dxa"/>
            <w:vMerge w:val="restart"/>
            <w:tcBorders>
              <w:left w:val="single" w:sz="4" w:space="0" w:color="000000"/>
            </w:tcBorders>
          </w:tcPr>
          <w:p w14:paraId="3A93AD34" w14:textId="77777777" w:rsidR="00BD71D8" w:rsidRPr="007566A2" w:rsidRDefault="00F40D7D">
            <w:pPr>
              <w:spacing w:after="0" w:line="240" w:lineRule="auto"/>
              <w:rPr>
                <w:rFonts w:ascii="Arial" w:hAnsi="Arial" w:cs="Arial"/>
                <w:sz w:val="18"/>
                <w:szCs w:val="18"/>
              </w:rPr>
            </w:pPr>
            <w:r w:rsidRPr="007566A2">
              <w:rPr>
                <w:rFonts w:ascii="Arial" w:eastAsia="Arial" w:hAnsi="Arial" w:cs="Arial"/>
                <w:i/>
                <w:sz w:val="18"/>
                <w:szCs w:val="18"/>
              </w:rPr>
              <w:t xml:space="preserve">PowerPoint </w:t>
            </w:r>
            <w:r w:rsidRPr="007566A2">
              <w:rPr>
                <w:rFonts w:ascii="Arial" w:eastAsia="Arial" w:hAnsi="Arial" w:cs="Arial"/>
                <w:sz w:val="18"/>
                <w:szCs w:val="18"/>
              </w:rPr>
              <w:t xml:space="preserve">pristatymas </w:t>
            </w:r>
          </w:p>
          <w:p w14:paraId="4E68860C" w14:textId="77777777" w:rsidR="00BD71D8" w:rsidRPr="007566A2" w:rsidRDefault="00BD71D8">
            <w:pPr>
              <w:spacing w:after="0" w:line="240" w:lineRule="auto"/>
              <w:rPr>
                <w:rFonts w:ascii="Arial" w:hAnsi="Arial" w:cs="Arial"/>
                <w:sz w:val="18"/>
                <w:szCs w:val="18"/>
              </w:rPr>
            </w:pPr>
          </w:p>
          <w:p w14:paraId="1AEB5241" w14:textId="77777777" w:rsidR="00BD71D8" w:rsidRDefault="00BD71D8">
            <w:pPr>
              <w:spacing w:after="0" w:line="240" w:lineRule="auto"/>
              <w:rPr>
                <w:rFonts w:ascii="Arial" w:hAnsi="Arial" w:cs="Arial"/>
                <w:sz w:val="18"/>
                <w:szCs w:val="18"/>
              </w:rPr>
            </w:pPr>
          </w:p>
          <w:p w14:paraId="50BF3D90" w14:textId="77777777" w:rsidR="007566A2" w:rsidRDefault="007566A2">
            <w:pPr>
              <w:spacing w:after="0" w:line="240" w:lineRule="auto"/>
              <w:rPr>
                <w:rFonts w:ascii="Arial" w:hAnsi="Arial" w:cs="Arial"/>
                <w:sz w:val="18"/>
                <w:szCs w:val="18"/>
              </w:rPr>
            </w:pPr>
          </w:p>
          <w:p w14:paraId="53A98EC2" w14:textId="77777777" w:rsidR="007566A2" w:rsidRDefault="007566A2">
            <w:pPr>
              <w:spacing w:after="0" w:line="240" w:lineRule="auto"/>
              <w:rPr>
                <w:rFonts w:ascii="Arial" w:hAnsi="Arial" w:cs="Arial"/>
                <w:sz w:val="18"/>
                <w:szCs w:val="18"/>
              </w:rPr>
            </w:pPr>
          </w:p>
          <w:p w14:paraId="2AD69353" w14:textId="77777777" w:rsidR="007566A2" w:rsidRDefault="007566A2">
            <w:pPr>
              <w:spacing w:after="0" w:line="240" w:lineRule="auto"/>
              <w:rPr>
                <w:rFonts w:ascii="Arial" w:hAnsi="Arial" w:cs="Arial"/>
                <w:sz w:val="18"/>
                <w:szCs w:val="18"/>
              </w:rPr>
            </w:pPr>
          </w:p>
          <w:p w14:paraId="04DEB1BF" w14:textId="77777777" w:rsidR="00BD71D8" w:rsidRPr="007566A2" w:rsidRDefault="00F40D7D">
            <w:pPr>
              <w:spacing w:after="0" w:line="240" w:lineRule="auto"/>
              <w:rPr>
                <w:rFonts w:ascii="Arial" w:hAnsi="Arial" w:cs="Arial"/>
                <w:sz w:val="18"/>
                <w:szCs w:val="18"/>
              </w:rPr>
            </w:pPr>
            <w:r w:rsidRPr="007566A2">
              <w:rPr>
                <w:rFonts w:ascii="Arial" w:eastAsia="Arial" w:hAnsi="Arial" w:cs="Arial"/>
                <w:sz w:val="18"/>
                <w:szCs w:val="18"/>
              </w:rPr>
              <w:t>Palyginimas</w:t>
            </w:r>
          </w:p>
        </w:tc>
        <w:tc>
          <w:tcPr>
            <w:tcW w:w="2010" w:type="dxa"/>
            <w:vMerge w:val="restart"/>
            <w:tcBorders>
              <w:left w:val="single" w:sz="4" w:space="0" w:color="000000"/>
            </w:tcBorders>
          </w:tcPr>
          <w:p w14:paraId="6E5590A6" w14:textId="187AE6B1" w:rsidR="00BD71D8" w:rsidRPr="007566A2" w:rsidRDefault="002F4492">
            <w:pPr>
              <w:rPr>
                <w:rFonts w:ascii="Arial" w:hAnsi="Arial" w:cs="Arial"/>
                <w:sz w:val="18"/>
                <w:szCs w:val="18"/>
              </w:rPr>
            </w:pPr>
            <w:r>
              <w:rPr>
                <w:rFonts w:ascii="Arial" w:eastAsia="Arial" w:hAnsi="Arial" w:cs="Arial"/>
                <w:sz w:val="18"/>
                <w:szCs w:val="18"/>
              </w:rPr>
              <w:t>Pristatymas „Demokratija</w:t>
            </w:r>
            <w:r w:rsidR="00F40D7D" w:rsidRPr="007566A2">
              <w:rPr>
                <w:rFonts w:ascii="Arial" w:eastAsia="Arial" w:hAnsi="Arial" w:cs="Arial"/>
                <w:sz w:val="18"/>
                <w:szCs w:val="18"/>
              </w:rPr>
              <w:t>“ (II dalis, 9–17 skaidrės)</w:t>
            </w:r>
          </w:p>
          <w:p w14:paraId="639B2D35" w14:textId="6E652EC7" w:rsidR="00BD71D8" w:rsidRPr="007566A2" w:rsidRDefault="002F4492" w:rsidP="009001B7">
            <w:pPr>
              <w:spacing w:after="0"/>
              <w:rPr>
                <w:rFonts w:ascii="Arial" w:hAnsi="Arial" w:cs="Arial"/>
                <w:sz w:val="18"/>
                <w:szCs w:val="18"/>
              </w:rPr>
            </w:pPr>
            <w:r>
              <w:rPr>
                <w:rFonts w:ascii="Arial" w:eastAsia="Arial" w:hAnsi="Arial" w:cs="Arial"/>
                <w:sz w:val="18"/>
                <w:szCs w:val="18"/>
              </w:rPr>
              <w:t xml:space="preserve">Lentelė </w:t>
            </w:r>
            <w:r w:rsidR="00F40D7D" w:rsidRPr="007566A2">
              <w:rPr>
                <w:rFonts w:ascii="Arial" w:eastAsia="Arial" w:hAnsi="Arial" w:cs="Arial"/>
                <w:sz w:val="18"/>
                <w:szCs w:val="18"/>
              </w:rPr>
              <w:t>„Demokratijos privalumai ir trūkumai“</w:t>
            </w:r>
            <w:r w:rsidR="00F40D7D" w:rsidRPr="007566A2">
              <w:rPr>
                <w:rFonts w:ascii="Arial" w:eastAsia="Arial" w:hAnsi="Arial" w:cs="Arial"/>
                <w:sz w:val="18"/>
                <w:szCs w:val="18"/>
              </w:rPr>
              <w:br/>
            </w:r>
            <w:r>
              <w:rPr>
                <w:rFonts w:ascii="Arial" w:eastAsia="Arial" w:hAnsi="Arial" w:cs="Arial"/>
                <w:sz w:val="18"/>
                <w:szCs w:val="18"/>
              </w:rPr>
              <w:t xml:space="preserve">Užduotis </w:t>
            </w:r>
            <w:r w:rsidR="00F40D7D" w:rsidRPr="007566A2">
              <w:rPr>
                <w:rFonts w:ascii="Arial" w:eastAsia="Arial" w:hAnsi="Arial" w:cs="Arial"/>
                <w:sz w:val="18"/>
                <w:szCs w:val="18"/>
              </w:rPr>
              <w:t>„Demokratinių ir totalitarinių režimų bruožai“</w:t>
            </w:r>
          </w:p>
        </w:tc>
      </w:tr>
      <w:tr w:rsidR="00BD71D8" w:rsidRPr="007566A2" w14:paraId="69C3A10D" w14:textId="77777777" w:rsidTr="002833EC">
        <w:trPr>
          <w:trHeight w:val="2347"/>
        </w:trPr>
        <w:tc>
          <w:tcPr>
            <w:tcW w:w="1695" w:type="dxa"/>
            <w:vMerge/>
            <w:tcBorders>
              <w:right w:val="single" w:sz="4" w:space="0" w:color="000000"/>
            </w:tcBorders>
          </w:tcPr>
          <w:p w14:paraId="646449A0" w14:textId="77777777" w:rsidR="00BD71D8" w:rsidRPr="007566A2" w:rsidRDefault="00BD71D8">
            <w:pPr>
              <w:spacing w:after="0" w:line="240" w:lineRule="auto"/>
              <w:rPr>
                <w:rFonts w:ascii="Arial" w:hAnsi="Arial" w:cs="Arial"/>
                <w:sz w:val="18"/>
                <w:szCs w:val="18"/>
              </w:rPr>
            </w:pPr>
          </w:p>
        </w:tc>
        <w:tc>
          <w:tcPr>
            <w:tcW w:w="9166" w:type="dxa"/>
            <w:vMerge/>
            <w:tcBorders>
              <w:left w:val="single" w:sz="4" w:space="0" w:color="000000"/>
              <w:right w:val="single" w:sz="4" w:space="0" w:color="000000"/>
            </w:tcBorders>
          </w:tcPr>
          <w:p w14:paraId="76695F1B" w14:textId="77777777" w:rsidR="00BD71D8" w:rsidRPr="007566A2" w:rsidRDefault="00BD71D8">
            <w:pPr>
              <w:spacing w:after="0" w:line="240" w:lineRule="auto"/>
              <w:rPr>
                <w:rFonts w:ascii="Arial" w:hAnsi="Arial" w:cs="Arial"/>
                <w:sz w:val="18"/>
                <w:szCs w:val="18"/>
              </w:rPr>
            </w:pPr>
          </w:p>
        </w:tc>
        <w:tc>
          <w:tcPr>
            <w:tcW w:w="2010" w:type="dxa"/>
            <w:vMerge/>
            <w:tcBorders>
              <w:left w:val="single" w:sz="4" w:space="0" w:color="000000"/>
            </w:tcBorders>
          </w:tcPr>
          <w:p w14:paraId="437282CC" w14:textId="77777777" w:rsidR="00BD71D8" w:rsidRPr="007566A2" w:rsidRDefault="00BD71D8">
            <w:pPr>
              <w:spacing w:after="0" w:line="240" w:lineRule="auto"/>
              <w:rPr>
                <w:rFonts w:ascii="Arial" w:hAnsi="Arial" w:cs="Arial"/>
                <w:sz w:val="18"/>
                <w:szCs w:val="18"/>
              </w:rPr>
            </w:pPr>
          </w:p>
        </w:tc>
        <w:tc>
          <w:tcPr>
            <w:tcW w:w="2010" w:type="dxa"/>
            <w:vMerge/>
            <w:tcBorders>
              <w:left w:val="single" w:sz="4" w:space="0" w:color="000000"/>
            </w:tcBorders>
          </w:tcPr>
          <w:p w14:paraId="1B10ACD8" w14:textId="77777777" w:rsidR="00BD71D8" w:rsidRPr="007566A2" w:rsidRDefault="00BD71D8">
            <w:pPr>
              <w:spacing w:after="0" w:line="240" w:lineRule="auto"/>
              <w:rPr>
                <w:rFonts w:ascii="Arial" w:hAnsi="Arial" w:cs="Arial"/>
                <w:sz w:val="18"/>
                <w:szCs w:val="18"/>
              </w:rPr>
            </w:pPr>
          </w:p>
        </w:tc>
      </w:tr>
    </w:tbl>
    <w:p w14:paraId="11064D9C" w14:textId="77777777" w:rsidR="002F4492" w:rsidRDefault="002F4492">
      <w:r>
        <w:br w:type="page"/>
      </w:r>
    </w:p>
    <w:tbl>
      <w:tblPr>
        <w:tblStyle w:val="a0"/>
        <w:tblW w:w="14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9166"/>
        <w:gridCol w:w="2010"/>
        <w:gridCol w:w="2010"/>
      </w:tblGrid>
      <w:tr w:rsidR="00BD71D8" w:rsidRPr="007566A2" w14:paraId="4D5DF508" w14:textId="77777777" w:rsidTr="002833EC">
        <w:trPr>
          <w:trHeight w:val="220"/>
        </w:trPr>
        <w:tc>
          <w:tcPr>
            <w:tcW w:w="14881" w:type="dxa"/>
            <w:gridSpan w:val="4"/>
            <w:shd w:val="clear" w:color="auto" w:fill="0A4999"/>
            <w:vAlign w:val="center"/>
          </w:tcPr>
          <w:p w14:paraId="39DC2400" w14:textId="77777777" w:rsidR="00BD71D8" w:rsidRPr="007566A2" w:rsidRDefault="00F40D7D" w:rsidP="007566A2">
            <w:pPr>
              <w:spacing w:after="0" w:line="240" w:lineRule="auto"/>
              <w:jc w:val="center"/>
              <w:rPr>
                <w:rFonts w:ascii="Arial" w:hAnsi="Arial" w:cs="Arial"/>
                <w:sz w:val="18"/>
                <w:szCs w:val="18"/>
              </w:rPr>
            </w:pPr>
            <w:r w:rsidRPr="007566A2">
              <w:rPr>
                <w:rFonts w:ascii="Arial" w:eastAsia="Arial" w:hAnsi="Arial" w:cs="Arial"/>
                <w:b/>
                <w:color w:val="FFFFFF" w:themeColor="background1"/>
                <w:sz w:val="18"/>
                <w:szCs w:val="18"/>
              </w:rPr>
              <w:lastRenderedPageBreak/>
              <w:t>2 PAMOKA</w:t>
            </w:r>
          </w:p>
        </w:tc>
      </w:tr>
      <w:tr w:rsidR="00BD71D8" w:rsidRPr="007566A2" w14:paraId="30EE52CF" w14:textId="77777777" w:rsidTr="002833EC">
        <w:tc>
          <w:tcPr>
            <w:tcW w:w="1695" w:type="dxa"/>
            <w:tcBorders>
              <w:right w:val="single" w:sz="4" w:space="0" w:color="000000"/>
            </w:tcBorders>
          </w:tcPr>
          <w:p w14:paraId="288E165D" w14:textId="77777777" w:rsidR="00BD71D8" w:rsidRPr="007566A2" w:rsidRDefault="00F40D7D">
            <w:pPr>
              <w:spacing w:after="0" w:line="240" w:lineRule="auto"/>
              <w:rPr>
                <w:rFonts w:ascii="Arial" w:hAnsi="Arial" w:cs="Arial"/>
                <w:sz w:val="18"/>
                <w:szCs w:val="18"/>
              </w:rPr>
            </w:pPr>
            <w:r w:rsidRPr="007566A2">
              <w:rPr>
                <w:rFonts w:ascii="Arial" w:eastAsia="Arial" w:hAnsi="Arial" w:cs="Arial"/>
                <w:b/>
                <w:sz w:val="18"/>
                <w:szCs w:val="18"/>
              </w:rPr>
              <w:t>Temos atskleidimas</w:t>
            </w:r>
          </w:p>
        </w:tc>
        <w:tc>
          <w:tcPr>
            <w:tcW w:w="9166" w:type="dxa"/>
            <w:tcBorders>
              <w:left w:val="single" w:sz="4" w:space="0" w:color="000000"/>
              <w:right w:val="single" w:sz="4" w:space="0" w:color="000000"/>
            </w:tcBorders>
          </w:tcPr>
          <w:p w14:paraId="6DFCBB2F" w14:textId="50F1F993" w:rsidR="00BD71D8" w:rsidRPr="007566A2" w:rsidRDefault="00F40D7D">
            <w:pPr>
              <w:spacing w:after="0" w:line="240" w:lineRule="auto"/>
              <w:jc w:val="both"/>
              <w:rPr>
                <w:rFonts w:ascii="Arial" w:hAnsi="Arial" w:cs="Arial"/>
                <w:sz w:val="18"/>
                <w:szCs w:val="18"/>
              </w:rPr>
            </w:pPr>
            <w:r w:rsidRPr="007566A2">
              <w:rPr>
                <w:rFonts w:ascii="Arial" w:eastAsia="Arial" w:hAnsi="Arial" w:cs="Arial"/>
                <w:b/>
                <w:sz w:val="18"/>
                <w:szCs w:val="18"/>
              </w:rPr>
              <w:t>Demokratija</w:t>
            </w:r>
            <w:r w:rsidRPr="007566A2">
              <w:rPr>
                <w:rFonts w:ascii="Arial" w:eastAsia="Arial" w:hAnsi="Arial" w:cs="Arial"/>
                <w:sz w:val="18"/>
                <w:szCs w:val="18"/>
              </w:rPr>
              <w:t xml:space="preserve"> – kertinis europiečių santykių su valstybe akmuo. Trumpai pristatomos demokratijos formos, aptariami rinkimai. Parodomi skirtumai tarp klasikinės tiesioginės demokratijos ir šiuolaikinės atstovaujamosios demokratijos (žr. priedą).</w:t>
            </w:r>
          </w:p>
          <w:p w14:paraId="13A5EC45" w14:textId="77777777" w:rsidR="00BD71D8" w:rsidRPr="007566A2" w:rsidRDefault="00F40D7D">
            <w:pPr>
              <w:spacing w:after="0" w:line="240" w:lineRule="auto"/>
              <w:jc w:val="both"/>
              <w:rPr>
                <w:rFonts w:ascii="Arial" w:hAnsi="Arial" w:cs="Arial"/>
                <w:sz w:val="18"/>
                <w:szCs w:val="18"/>
              </w:rPr>
            </w:pPr>
            <w:r w:rsidRPr="007566A2">
              <w:rPr>
                <w:rFonts w:ascii="Arial" w:eastAsia="Arial" w:hAnsi="Arial" w:cs="Arial"/>
                <w:sz w:val="18"/>
                <w:szCs w:val="18"/>
              </w:rPr>
              <w:br/>
            </w:r>
            <w:r w:rsidRPr="007566A2">
              <w:rPr>
                <w:rFonts w:ascii="Arial" w:eastAsia="Arial" w:hAnsi="Arial" w:cs="Arial"/>
                <w:b/>
                <w:sz w:val="18"/>
                <w:szCs w:val="18"/>
              </w:rPr>
              <w:t xml:space="preserve">Parlamentarizmas  </w:t>
            </w:r>
          </w:p>
          <w:p w14:paraId="5F65BFA6" w14:textId="77777777" w:rsidR="00BD71D8" w:rsidRPr="007566A2" w:rsidRDefault="00F40D7D">
            <w:pPr>
              <w:spacing w:after="0" w:line="240" w:lineRule="auto"/>
              <w:jc w:val="both"/>
              <w:rPr>
                <w:rFonts w:ascii="Arial" w:hAnsi="Arial" w:cs="Arial"/>
                <w:sz w:val="18"/>
                <w:szCs w:val="18"/>
              </w:rPr>
            </w:pPr>
            <w:r w:rsidRPr="007566A2">
              <w:rPr>
                <w:rFonts w:ascii="Arial" w:eastAsia="Arial" w:hAnsi="Arial" w:cs="Arial"/>
                <w:i/>
                <w:sz w:val="18"/>
                <w:szCs w:val="18"/>
              </w:rPr>
              <w:t>Žodžio parlamentas kilmė (pranc. parler – kalbėti).</w:t>
            </w:r>
            <w:r w:rsidR="007566A2">
              <w:rPr>
                <w:rFonts w:ascii="Arial" w:eastAsia="Arial" w:hAnsi="Arial" w:cs="Arial"/>
                <w:i/>
                <w:sz w:val="18"/>
                <w:szCs w:val="18"/>
              </w:rPr>
              <w:t xml:space="preserve"> </w:t>
            </w:r>
            <w:r w:rsidRPr="007566A2">
              <w:rPr>
                <w:rFonts w:ascii="Arial" w:eastAsia="Arial" w:hAnsi="Arial" w:cs="Arial"/>
                <w:i/>
                <w:sz w:val="18"/>
                <w:szCs w:val="18"/>
              </w:rPr>
              <w:t>Pirmasis pasaulio parlamentas (Altingas, Islandija).</w:t>
            </w:r>
            <w:r w:rsidR="007566A2">
              <w:rPr>
                <w:rFonts w:ascii="Arial" w:eastAsia="Arial" w:hAnsi="Arial" w:cs="Arial"/>
                <w:i/>
                <w:sz w:val="18"/>
                <w:szCs w:val="18"/>
              </w:rPr>
              <w:t xml:space="preserve"> </w:t>
            </w:r>
            <w:r w:rsidRPr="007566A2">
              <w:rPr>
                <w:rFonts w:ascii="Arial" w:eastAsia="Arial" w:hAnsi="Arial" w:cs="Arial"/>
                <w:i/>
                <w:sz w:val="18"/>
                <w:szCs w:val="18"/>
              </w:rPr>
              <w:t>Nacionaliniai parlamentai (struktūra, pavadinimai).</w:t>
            </w:r>
            <w:r w:rsidR="007566A2">
              <w:rPr>
                <w:rFonts w:ascii="Arial" w:eastAsia="Arial" w:hAnsi="Arial" w:cs="Arial"/>
                <w:i/>
                <w:sz w:val="18"/>
                <w:szCs w:val="18"/>
              </w:rPr>
              <w:t xml:space="preserve"> </w:t>
            </w:r>
            <w:r w:rsidRPr="007566A2">
              <w:rPr>
                <w:rFonts w:ascii="Arial" w:eastAsia="Arial" w:hAnsi="Arial" w:cs="Arial"/>
                <w:i/>
                <w:sz w:val="18"/>
                <w:szCs w:val="18"/>
              </w:rPr>
              <w:t>Europos Parlamento įsteigimas.</w:t>
            </w:r>
            <w:r w:rsidR="007566A2">
              <w:rPr>
                <w:rFonts w:ascii="Arial" w:eastAsia="Arial" w:hAnsi="Arial" w:cs="Arial"/>
                <w:i/>
                <w:sz w:val="18"/>
                <w:szCs w:val="18"/>
              </w:rPr>
              <w:t xml:space="preserve"> </w:t>
            </w:r>
          </w:p>
          <w:p w14:paraId="5D762010" w14:textId="77777777" w:rsidR="00BD71D8" w:rsidRPr="007566A2" w:rsidRDefault="00F40D7D">
            <w:pPr>
              <w:spacing w:after="0" w:line="240" w:lineRule="auto"/>
              <w:jc w:val="both"/>
              <w:rPr>
                <w:rFonts w:ascii="Arial" w:hAnsi="Arial" w:cs="Arial"/>
                <w:sz w:val="18"/>
                <w:szCs w:val="18"/>
              </w:rPr>
            </w:pPr>
            <w:r w:rsidRPr="007566A2">
              <w:rPr>
                <w:rFonts w:ascii="Arial" w:eastAsia="Arial" w:hAnsi="Arial" w:cs="Arial"/>
                <w:i/>
                <w:sz w:val="18"/>
                <w:szCs w:val="18"/>
              </w:rPr>
              <w:t>Europos Parlamentas</w:t>
            </w:r>
            <w:r w:rsidRPr="007566A2">
              <w:rPr>
                <w:rFonts w:ascii="Arial" w:eastAsia="Arial" w:hAnsi="Arial" w:cs="Arial"/>
                <w:sz w:val="18"/>
                <w:szCs w:val="18"/>
              </w:rPr>
              <w:t xml:space="preserve"> – mūsų visų teisė priimti sprendimus. Paaiškinama, kaip Europos Parlamentas veikia, kaip renkamas ir sudaromas, trumpai pristatomos politinės grupės.</w:t>
            </w:r>
          </w:p>
        </w:tc>
        <w:tc>
          <w:tcPr>
            <w:tcW w:w="2010" w:type="dxa"/>
            <w:tcBorders>
              <w:left w:val="single" w:sz="4" w:space="0" w:color="000000"/>
            </w:tcBorders>
          </w:tcPr>
          <w:p w14:paraId="17B90113" w14:textId="77777777" w:rsidR="00BD71D8" w:rsidRPr="007566A2" w:rsidRDefault="00BD71D8">
            <w:pPr>
              <w:spacing w:after="0" w:line="240" w:lineRule="auto"/>
              <w:rPr>
                <w:rFonts w:ascii="Arial" w:hAnsi="Arial" w:cs="Arial"/>
                <w:sz w:val="18"/>
                <w:szCs w:val="18"/>
              </w:rPr>
            </w:pPr>
          </w:p>
          <w:p w14:paraId="2F6AE1A9" w14:textId="77777777" w:rsidR="00BD71D8" w:rsidRPr="007566A2" w:rsidRDefault="00BD71D8">
            <w:pPr>
              <w:spacing w:after="0" w:line="240" w:lineRule="auto"/>
              <w:rPr>
                <w:rFonts w:ascii="Arial" w:hAnsi="Arial" w:cs="Arial"/>
                <w:sz w:val="18"/>
                <w:szCs w:val="18"/>
              </w:rPr>
            </w:pPr>
          </w:p>
          <w:p w14:paraId="325FED3B" w14:textId="77777777" w:rsidR="00BD71D8" w:rsidRPr="007566A2" w:rsidRDefault="00BD71D8">
            <w:pPr>
              <w:spacing w:after="0" w:line="240" w:lineRule="auto"/>
              <w:rPr>
                <w:rFonts w:ascii="Arial" w:hAnsi="Arial" w:cs="Arial"/>
                <w:sz w:val="18"/>
                <w:szCs w:val="18"/>
              </w:rPr>
            </w:pPr>
          </w:p>
          <w:p w14:paraId="251CCC4C" w14:textId="77777777" w:rsidR="00BD71D8" w:rsidRPr="007566A2" w:rsidRDefault="00F40D7D">
            <w:pPr>
              <w:spacing w:after="0" w:line="240" w:lineRule="auto"/>
              <w:rPr>
                <w:rFonts w:ascii="Arial" w:hAnsi="Arial" w:cs="Arial"/>
                <w:sz w:val="18"/>
                <w:szCs w:val="18"/>
              </w:rPr>
            </w:pPr>
            <w:r w:rsidRPr="007566A2">
              <w:rPr>
                <w:rFonts w:ascii="Arial" w:eastAsia="Arial" w:hAnsi="Arial" w:cs="Arial"/>
                <w:i/>
                <w:sz w:val="18"/>
                <w:szCs w:val="18"/>
              </w:rPr>
              <w:t xml:space="preserve">PowerPoint </w:t>
            </w:r>
            <w:r w:rsidRPr="007566A2">
              <w:rPr>
                <w:rFonts w:ascii="Arial" w:eastAsia="Arial" w:hAnsi="Arial" w:cs="Arial"/>
                <w:sz w:val="18"/>
                <w:szCs w:val="18"/>
              </w:rPr>
              <w:t xml:space="preserve">pristatymas </w:t>
            </w:r>
          </w:p>
        </w:tc>
        <w:tc>
          <w:tcPr>
            <w:tcW w:w="2010" w:type="dxa"/>
            <w:tcBorders>
              <w:left w:val="single" w:sz="4" w:space="0" w:color="000000"/>
            </w:tcBorders>
          </w:tcPr>
          <w:p w14:paraId="5CD64D9C" w14:textId="336503D4" w:rsidR="00BD71D8" w:rsidRPr="007566A2" w:rsidRDefault="002F4492">
            <w:pPr>
              <w:spacing w:after="0" w:line="240" w:lineRule="auto"/>
              <w:jc w:val="both"/>
              <w:rPr>
                <w:rFonts w:ascii="Arial" w:hAnsi="Arial" w:cs="Arial"/>
                <w:sz w:val="18"/>
                <w:szCs w:val="18"/>
              </w:rPr>
            </w:pPr>
            <w:r>
              <w:rPr>
                <w:rFonts w:ascii="Arial" w:eastAsia="Arial" w:hAnsi="Arial" w:cs="Arial"/>
                <w:sz w:val="18"/>
                <w:szCs w:val="18"/>
              </w:rPr>
              <w:t xml:space="preserve">Lentelė </w:t>
            </w:r>
            <w:r w:rsidR="00CE2E61">
              <w:rPr>
                <w:rFonts w:ascii="Arial" w:eastAsia="Arial" w:hAnsi="Arial" w:cs="Arial"/>
                <w:sz w:val="18"/>
                <w:szCs w:val="18"/>
              </w:rPr>
              <w:t>„D</w:t>
            </w:r>
            <w:r w:rsidR="00F40D7D" w:rsidRPr="007566A2">
              <w:rPr>
                <w:rFonts w:ascii="Arial" w:eastAsia="Arial" w:hAnsi="Arial" w:cs="Arial"/>
                <w:sz w:val="18"/>
                <w:szCs w:val="18"/>
              </w:rPr>
              <w:t>emokratijos formos</w:t>
            </w:r>
            <w:r w:rsidR="00CE2E61">
              <w:rPr>
                <w:rFonts w:ascii="Arial" w:eastAsia="Arial" w:hAnsi="Arial" w:cs="Arial"/>
                <w:sz w:val="18"/>
                <w:szCs w:val="18"/>
              </w:rPr>
              <w:t>“</w:t>
            </w:r>
          </w:p>
          <w:p w14:paraId="246C36E2" w14:textId="77777777" w:rsidR="00BD71D8" w:rsidRDefault="00BD71D8">
            <w:pPr>
              <w:spacing w:after="0" w:line="240" w:lineRule="auto"/>
              <w:jc w:val="both"/>
              <w:rPr>
                <w:rFonts w:ascii="Arial" w:hAnsi="Arial" w:cs="Arial"/>
                <w:sz w:val="18"/>
                <w:szCs w:val="18"/>
              </w:rPr>
            </w:pPr>
          </w:p>
          <w:p w14:paraId="66825471" w14:textId="4534FA88" w:rsidR="00BD71D8" w:rsidRPr="007566A2" w:rsidRDefault="002F4492">
            <w:pPr>
              <w:spacing w:after="0" w:line="240" w:lineRule="auto"/>
              <w:jc w:val="both"/>
              <w:rPr>
                <w:rFonts w:ascii="Arial" w:hAnsi="Arial" w:cs="Arial"/>
                <w:sz w:val="18"/>
                <w:szCs w:val="18"/>
              </w:rPr>
            </w:pPr>
            <w:r>
              <w:rPr>
                <w:rFonts w:ascii="Arial" w:hAnsi="Arial" w:cs="Arial"/>
                <w:sz w:val="18"/>
                <w:szCs w:val="18"/>
              </w:rPr>
              <w:t>Pristatymas „</w:t>
            </w:r>
            <w:r>
              <w:rPr>
                <w:rFonts w:ascii="Arial" w:eastAsia="Arial" w:hAnsi="Arial" w:cs="Arial"/>
                <w:sz w:val="18"/>
                <w:szCs w:val="18"/>
              </w:rPr>
              <w:t>Parlamentarizmas“</w:t>
            </w:r>
          </w:p>
        </w:tc>
      </w:tr>
      <w:tr w:rsidR="00BD71D8" w:rsidRPr="007566A2" w14:paraId="07692A44" w14:textId="77777777" w:rsidTr="002833EC">
        <w:trPr>
          <w:trHeight w:val="269"/>
        </w:trPr>
        <w:tc>
          <w:tcPr>
            <w:tcW w:w="1695" w:type="dxa"/>
            <w:vMerge w:val="restart"/>
            <w:tcBorders>
              <w:right w:val="single" w:sz="4" w:space="0" w:color="000000"/>
            </w:tcBorders>
          </w:tcPr>
          <w:p w14:paraId="41EBAE49" w14:textId="77777777" w:rsidR="00BD71D8" w:rsidRPr="007566A2" w:rsidRDefault="00F40D7D">
            <w:pPr>
              <w:spacing w:after="0" w:line="240" w:lineRule="auto"/>
              <w:rPr>
                <w:rFonts w:ascii="Arial" w:hAnsi="Arial" w:cs="Arial"/>
                <w:sz w:val="18"/>
                <w:szCs w:val="18"/>
              </w:rPr>
            </w:pPr>
            <w:r w:rsidRPr="007566A2">
              <w:rPr>
                <w:rFonts w:ascii="Arial" w:eastAsia="Arial" w:hAnsi="Arial" w:cs="Arial"/>
                <w:b/>
                <w:sz w:val="18"/>
                <w:szCs w:val="18"/>
              </w:rPr>
              <w:t>Įtvirtinimas: 3 variantai</w:t>
            </w:r>
          </w:p>
          <w:p w14:paraId="0989ED41" w14:textId="77777777" w:rsidR="00BD71D8" w:rsidRPr="007566A2" w:rsidRDefault="00BD71D8">
            <w:pPr>
              <w:spacing w:after="0" w:line="240" w:lineRule="auto"/>
              <w:rPr>
                <w:rFonts w:ascii="Arial" w:hAnsi="Arial" w:cs="Arial"/>
                <w:sz w:val="18"/>
                <w:szCs w:val="18"/>
              </w:rPr>
            </w:pPr>
          </w:p>
          <w:p w14:paraId="0B5F9C13" w14:textId="77777777" w:rsidR="00BD71D8" w:rsidRPr="007566A2" w:rsidRDefault="00BD71D8">
            <w:pPr>
              <w:spacing w:after="0" w:line="240" w:lineRule="auto"/>
              <w:rPr>
                <w:rFonts w:ascii="Arial" w:hAnsi="Arial" w:cs="Arial"/>
                <w:sz w:val="18"/>
                <w:szCs w:val="18"/>
              </w:rPr>
            </w:pPr>
          </w:p>
          <w:p w14:paraId="6DF346FD" w14:textId="77777777" w:rsidR="00BD71D8" w:rsidRPr="007566A2" w:rsidRDefault="00BD71D8">
            <w:pPr>
              <w:spacing w:after="0" w:line="240" w:lineRule="auto"/>
              <w:rPr>
                <w:rFonts w:ascii="Arial" w:hAnsi="Arial" w:cs="Arial"/>
                <w:sz w:val="18"/>
                <w:szCs w:val="18"/>
              </w:rPr>
            </w:pPr>
          </w:p>
          <w:p w14:paraId="28F739B1" w14:textId="77777777" w:rsidR="00BD71D8" w:rsidRPr="007566A2" w:rsidRDefault="00BD71D8">
            <w:pPr>
              <w:spacing w:after="0" w:line="240" w:lineRule="auto"/>
              <w:rPr>
                <w:rFonts w:ascii="Arial" w:hAnsi="Arial" w:cs="Arial"/>
                <w:sz w:val="18"/>
                <w:szCs w:val="18"/>
              </w:rPr>
            </w:pPr>
          </w:p>
          <w:p w14:paraId="2F6D16CA" w14:textId="77777777" w:rsidR="00BD71D8" w:rsidRPr="007566A2" w:rsidRDefault="00BD71D8">
            <w:pPr>
              <w:spacing w:after="0" w:line="240" w:lineRule="auto"/>
              <w:rPr>
                <w:rFonts w:ascii="Arial" w:hAnsi="Arial" w:cs="Arial"/>
                <w:sz w:val="18"/>
                <w:szCs w:val="18"/>
              </w:rPr>
            </w:pPr>
          </w:p>
          <w:p w14:paraId="071014E9" w14:textId="77777777" w:rsidR="00BD71D8" w:rsidRPr="007566A2" w:rsidRDefault="00BD71D8">
            <w:pPr>
              <w:spacing w:after="0" w:line="240" w:lineRule="auto"/>
              <w:rPr>
                <w:rFonts w:ascii="Arial" w:hAnsi="Arial" w:cs="Arial"/>
                <w:sz w:val="18"/>
                <w:szCs w:val="18"/>
              </w:rPr>
            </w:pPr>
          </w:p>
          <w:p w14:paraId="0EFED3BD" w14:textId="77777777" w:rsidR="00BD71D8" w:rsidRPr="007566A2" w:rsidRDefault="00BD71D8">
            <w:pPr>
              <w:spacing w:after="0" w:line="240" w:lineRule="auto"/>
              <w:rPr>
                <w:rFonts w:ascii="Arial" w:hAnsi="Arial" w:cs="Arial"/>
                <w:sz w:val="18"/>
                <w:szCs w:val="18"/>
              </w:rPr>
            </w:pPr>
          </w:p>
          <w:p w14:paraId="610DA9C3" w14:textId="77777777" w:rsidR="00BD71D8" w:rsidRPr="007566A2" w:rsidRDefault="00BD71D8">
            <w:pPr>
              <w:spacing w:after="0" w:line="240" w:lineRule="auto"/>
              <w:rPr>
                <w:rFonts w:ascii="Arial" w:hAnsi="Arial" w:cs="Arial"/>
                <w:sz w:val="18"/>
                <w:szCs w:val="18"/>
              </w:rPr>
            </w:pPr>
          </w:p>
          <w:p w14:paraId="64368F34" w14:textId="77777777" w:rsidR="00BD71D8" w:rsidRPr="007566A2" w:rsidRDefault="00BD71D8">
            <w:pPr>
              <w:spacing w:after="0" w:line="240" w:lineRule="auto"/>
              <w:rPr>
                <w:rFonts w:ascii="Arial" w:hAnsi="Arial" w:cs="Arial"/>
                <w:sz w:val="18"/>
                <w:szCs w:val="18"/>
              </w:rPr>
            </w:pPr>
          </w:p>
          <w:p w14:paraId="1C20B747" w14:textId="77777777" w:rsidR="00BD71D8" w:rsidRPr="007566A2" w:rsidRDefault="00BD71D8">
            <w:pPr>
              <w:spacing w:after="0" w:line="240" w:lineRule="auto"/>
              <w:rPr>
                <w:rFonts w:ascii="Arial" w:hAnsi="Arial" w:cs="Arial"/>
                <w:sz w:val="18"/>
                <w:szCs w:val="18"/>
              </w:rPr>
            </w:pPr>
          </w:p>
          <w:p w14:paraId="2E23DC29" w14:textId="77777777" w:rsidR="00BD71D8" w:rsidRPr="007566A2" w:rsidRDefault="00BD71D8">
            <w:pPr>
              <w:spacing w:after="0" w:line="240" w:lineRule="auto"/>
              <w:rPr>
                <w:rFonts w:ascii="Arial" w:hAnsi="Arial" w:cs="Arial"/>
                <w:sz w:val="18"/>
                <w:szCs w:val="18"/>
              </w:rPr>
            </w:pPr>
          </w:p>
          <w:p w14:paraId="30C1E1AB" w14:textId="77777777" w:rsidR="00BD71D8" w:rsidRPr="007566A2" w:rsidRDefault="00BD71D8">
            <w:pPr>
              <w:spacing w:after="0" w:line="240" w:lineRule="auto"/>
              <w:rPr>
                <w:rFonts w:ascii="Arial" w:hAnsi="Arial" w:cs="Arial"/>
                <w:sz w:val="18"/>
                <w:szCs w:val="18"/>
              </w:rPr>
            </w:pPr>
          </w:p>
          <w:p w14:paraId="18FB2F9F" w14:textId="77777777" w:rsidR="00BD71D8" w:rsidRPr="007566A2" w:rsidRDefault="00BD71D8">
            <w:pPr>
              <w:spacing w:after="0" w:line="240" w:lineRule="auto"/>
              <w:rPr>
                <w:rFonts w:ascii="Arial" w:hAnsi="Arial" w:cs="Arial"/>
                <w:sz w:val="18"/>
                <w:szCs w:val="18"/>
              </w:rPr>
            </w:pPr>
          </w:p>
          <w:p w14:paraId="775E99B6" w14:textId="77777777" w:rsidR="00BD71D8" w:rsidRPr="007566A2" w:rsidRDefault="00BD71D8">
            <w:pPr>
              <w:spacing w:after="0" w:line="240" w:lineRule="auto"/>
              <w:rPr>
                <w:rFonts w:ascii="Arial" w:hAnsi="Arial" w:cs="Arial"/>
                <w:sz w:val="18"/>
                <w:szCs w:val="18"/>
              </w:rPr>
            </w:pPr>
          </w:p>
          <w:p w14:paraId="033BC8BE" w14:textId="77777777" w:rsidR="00BD71D8" w:rsidRPr="007566A2" w:rsidRDefault="00BD71D8">
            <w:pPr>
              <w:spacing w:after="0" w:line="240" w:lineRule="auto"/>
              <w:rPr>
                <w:rFonts w:ascii="Arial" w:hAnsi="Arial" w:cs="Arial"/>
                <w:sz w:val="18"/>
                <w:szCs w:val="18"/>
              </w:rPr>
            </w:pPr>
          </w:p>
          <w:p w14:paraId="2790CA9C" w14:textId="77777777" w:rsidR="00BD71D8" w:rsidRPr="007566A2" w:rsidRDefault="00BD71D8">
            <w:pPr>
              <w:spacing w:after="0" w:line="240" w:lineRule="auto"/>
              <w:rPr>
                <w:rFonts w:ascii="Arial" w:hAnsi="Arial" w:cs="Arial"/>
                <w:sz w:val="18"/>
                <w:szCs w:val="18"/>
              </w:rPr>
            </w:pPr>
          </w:p>
          <w:p w14:paraId="78B9953E" w14:textId="77777777" w:rsidR="00BD71D8" w:rsidRPr="007566A2" w:rsidRDefault="00BD71D8">
            <w:pPr>
              <w:spacing w:after="0" w:line="240" w:lineRule="auto"/>
              <w:rPr>
                <w:rFonts w:ascii="Arial" w:hAnsi="Arial" w:cs="Arial"/>
                <w:sz w:val="18"/>
                <w:szCs w:val="18"/>
              </w:rPr>
            </w:pPr>
          </w:p>
          <w:p w14:paraId="029F62D0" w14:textId="77777777" w:rsidR="00BD71D8" w:rsidRPr="007566A2" w:rsidRDefault="00BD71D8">
            <w:pPr>
              <w:spacing w:after="0" w:line="240" w:lineRule="auto"/>
              <w:rPr>
                <w:rFonts w:ascii="Arial" w:hAnsi="Arial" w:cs="Arial"/>
                <w:sz w:val="18"/>
                <w:szCs w:val="18"/>
              </w:rPr>
            </w:pPr>
          </w:p>
          <w:p w14:paraId="379E7FA2" w14:textId="77777777" w:rsidR="00BD71D8" w:rsidRPr="007566A2" w:rsidRDefault="00BD71D8">
            <w:pPr>
              <w:spacing w:after="0" w:line="240" w:lineRule="auto"/>
              <w:rPr>
                <w:rFonts w:ascii="Arial" w:hAnsi="Arial" w:cs="Arial"/>
                <w:sz w:val="18"/>
                <w:szCs w:val="18"/>
              </w:rPr>
            </w:pPr>
          </w:p>
          <w:p w14:paraId="56933AED" w14:textId="77777777" w:rsidR="00BD71D8" w:rsidRPr="007566A2" w:rsidRDefault="00BD71D8">
            <w:pPr>
              <w:spacing w:after="0" w:line="240" w:lineRule="auto"/>
              <w:rPr>
                <w:rFonts w:ascii="Arial" w:hAnsi="Arial" w:cs="Arial"/>
                <w:sz w:val="18"/>
                <w:szCs w:val="18"/>
              </w:rPr>
            </w:pPr>
          </w:p>
          <w:p w14:paraId="6948751B" w14:textId="77777777" w:rsidR="00BD71D8" w:rsidRDefault="00BD71D8">
            <w:pPr>
              <w:spacing w:after="0" w:line="240" w:lineRule="auto"/>
              <w:rPr>
                <w:rFonts w:ascii="Arial" w:hAnsi="Arial" w:cs="Arial"/>
                <w:sz w:val="18"/>
                <w:szCs w:val="18"/>
              </w:rPr>
            </w:pPr>
          </w:p>
          <w:p w14:paraId="1BC172F0" w14:textId="77777777" w:rsidR="007566A2" w:rsidRDefault="007566A2">
            <w:pPr>
              <w:spacing w:after="0" w:line="240" w:lineRule="auto"/>
              <w:rPr>
                <w:rFonts w:ascii="Arial" w:hAnsi="Arial" w:cs="Arial"/>
                <w:sz w:val="18"/>
                <w:szCs w:val="18"/>
              </w:rPr>
            </w:pPr>
          </w:p>
          <w:p w14:paraId="67632AC4" w14:textId="77777777" w:rsidR="007566A2" w:rsidRDefault="007566A2">
            <w:pPr>
              <w:spacing w:after="0" w:line="240" w:lineRule="auto"/>
              <w:rPr>
                <w:rFonts w:ascii="Arial" w:hAnsi="Arial" w:cs="Arial"/>
                <w:sz w:val="18"/>
                <w:szCs w:val="18"/>
              </w:rPr>
            </w:pPr>
          </w:p>
          <w:p w14:paraId="626C8947" w14:textId="77777777" w:rsidR="007566A2" w:rsidRPr="007566A2" w:rsidRDefault="007566A2" w:rsidP="007566A2">
            <w:pPr>
              <w:spacing w:after="0" w:line="240" w:lineRule="auto"/>
              <w:rPr>
                <w:rFonts w:ascii="Arial" w:hAnsi="Arial" w:cs="Arial"/>
                <w:sz w:val="18"/>
                <w:szCs w:val="18"/>
              </w:rPr>
            </w:pPr>
            <w:r>
              <w:rPr>
                <w:rFonts w:ascii="Arial" w:hAnsi="Arial" w:cs="Arial"/>
                <w:sz w:val="18"/>
                <w:szCs w:val="18"/>
              </w:rPr>
              <w:t>Galima atlikti g</w:t>
            </w:r>
            <w:r w:rsidRPr="007566A2">
              <w:rPr>
                <w:rFonts w:ascii="Arial" w:hAnsi="Arial" w:cs="Arial"/>
                <w:sz w:val="18"/>
                <w:szCs w:val="18"/>
              </w:rPr>
              <w:t>eografijos ir matematikos pamokose</w:t>
            </w:r>
          </w:p>
          <w:p w14:paraId="78DB4E18" w14:textId="77777777" w:rsidR="007566A2" w:rsidRPr="007566A2" w:rsidRDefault="007566A2">
            <w:pPr>
              <w:spacing w:after="0" w:line="240" w:lineRule="auto"/>
              <w:rPr>
                <w:rFonts w:ascii="Arial" w:hAnsi="Arial" w:cs="Arial"/>
                <w:sz w:val="18"/>
                <w:szCs w:val="18"/>
              </w:rPr>
            </w:pPr>
          </w:p>
        </w:tc>
        <w:tc>
          <w:tcPr>
            <w:tcW w:w="9166" w:type="dxa"/>
            <w:vMerge w:val="restart"/>
            <w:tcBorders>
              <w:left w:val="single" w:sz="4" w:space="0" w:color="000000"/>
              <w:right w:val="single" w:sz="4" w:space="0" w:color="000000"/>
            </w:tcBorders>
          </w:tcPr>
          <w:p w14:paraId="104FDEBD" w14:textId="77777777" w:rsidR="00BD71D8" w:rsidRPr="007566A2" w:rsidRDefault="00F40D7D">
            <w:pPr>
              <w:spacing w:after="0" w:line="240" w:lineRule="auto"/>
              <w:jc w:val="both"/>
              <w:rPr>
                <w:rFonts w:ascii="Arial" w:hAnsi="Arial" w:cs="Arial"/>
                <w:sz w:val="18"/>
                <w:szCs w:val="18"/>
              </w:rPr>
            </w:pPr>
            <w:r w:rsidRPr="007566A2">
              <w:rPr>
                <w:rFonts w:ascii="Arial" w:eastAsia="Arial" w:hAnsi="Arial" w:cs="Arial"/>
                <w:b/>
                <w:sz w:val="18"/>
                <w:szCs w:val="18"/>
              </w:rPr>
              <w:t>1. Rinkimų simuliacija</w:t>
            </w:r>
          </w:p>
          <w:p w14:paraId="6320C16A" w14:textId="57F58BC1" w:rsidR="00BD71D8" w:rsidRPr="007566A2" w:rsidRDefault="00F40D7D">
            <w:pPr>
              <w:spacing w:after="0" w:line="240" w:lineRule="auto"/>
              <w:jc w:val="both"/>
              <w:rPr>
                <w:rFonts w:ascii="Arial" w:hAnsi="Arial" w:cs="Arial"/>
                <w:sz w:val="18"/>
                <w:szCs w:val="18"/>
              </w:rPr>
            </w:pPr>
            <w:r w:rsidRPr="007566A2">
              <w:rPr>
                <w:rFonts w:ascii="Arial" w:eastAsia="Arial" w:hAnsi="Arial" w:cs="Arial"/>
                <w:sz w:val="18"/>
                <w:szCs w:val="18"/>
              </w:rPr>
              <w:t xml:space="preserve">Pateikiamos paralelės tarp šiandieninio ir antikos laikų balsavimo bei sprendimų priėmimo principų (sprendimas priimamas burtų keliu arba daugumos </w:t>
            </w:r>
            <w:r w:rsidR="0091553E">
              <w:rPr>
                <w:rFonts w:ascii="Arial" w:eastAsia="Arial" w:hAnsi="Arial" w:cs="Arial"/>
                <w:sz w:val="18"/>
                <w:szCs w:val="18"/>
              </w:rPr>
              <w:t>ir</w:t>
            </w:r>
            <w:r w:rsidRPr="007566A2">
              <w:rPr>
                <w:rFonts w:ascii="Arial" w:eastAsia="Arial" w:hAnsi="Arial" w:cs="Arial"/>
                <w:sz w:val="18"/>
                <w:szCs w:val="18"/>
              </w:rPr>
              <w:t xml:space="preserve"> konsensuso principu). Mokiniai surengia antikinius ir šiuolaikinius rinkimus</w:t>
            </w:r>
            <w:r w:rsidR="004703DD">
              <w:rPr>
                <w:rFonts w:ascii="Arial" w:eastAsia="Arial" w:hAnsi="Arial" w:cs="Arial"/>
                <w:sz w:val="18"/>
                <w:szCs w:val="18"/>
              </w:rPr>
              <w:t>,</w:t>
            </w:r>
            <w:r w:rsidRPr="007566A2">
              <w:rPr>
                <w:rFonts w:ascii="Arial" w:eastAsia="Arial" w:hAnsi="Arial" w:cs="Arial"/>
                <w:sz w:val="18"/>
                <w:szCs w:val="18"/>
              </w:rPr>
              <w:t xml:space="preserve"> panaudo</w:t>
            </w:r>
            <w:r w:rsidR="004703DD">
              <w:rPr>
                <w:rFonts w:ascii="Arial" w:eastAsia="Arial" w:hAnsi="Arial" w:cs="Arial"/>
                <w:sz w:val="18"/>
                <w:szCs w:val="18"/>
              </w:rPr>
              <w:t>dami</w:t>
            </w:r>
            <w:r w:rsidRPr="007566A2">
              <w:rPr>
                <w:rFonts w:ascii="Arial" w:eastAsia="Arial" w:hAnsi="Arial" w:cs="Arial"/>
                <w:sz w:val="18"/>
                <w:szCs w:val="18"/>
              </w:rPr>
              <w:t xml:space="preserve"> burtų akmenuk</w:t>
            </w:r>
            <w:r w:rsidR="004703DD">
              <w:rPr>
                <w:rFonts w:ascii="Arial" w:eastAsia="Arial" w:hAnsi="Arial" w:cs="Arial"/>
                <w:sz w:val="18"/>
                <w:szCs w:val="18"/>
              </w:rPr>
              <w:t>us</w:t>
            </w:r>
            <w:r w:rsidRPr="007566A2">
              <w:rPr>
                <w:rFonts w:ascii="Arial" w:eastAsia="Arial" w:hAnsi="Arial" w:cs="Arial"/>
                <w:sz w:val="18"/>
                <w:szCs w:val="18"/>
              </w:rPr>
              <w:t xml:space="preserve"> (pup</w:t>
            </w:r>
            <w:r w:rsidR="004703DD">
              <w:rPr>
                <w:rFonts w:ascii="Arial" w:eastAsia="Arial" w:hAnsi="Arial" w:cs="Arial"/>
                <w:sz w:val="18"/>
                <w:szCs w:val="18"/>
              </w:rPr>
              <w:t>a</w:t>
            </w:r>
            <w:r w:rsidRPr="007566A2">
              <w:rPr>
                <w:rFonts w:ascii="Arial" w:eastAsia="Arial" w:hAnsi="Arial" w:cs="Arial"/>
                <w:sz w:val="18"/>
                <w:szCs w:val="18"/>
              </w:rPr>
              <w:t>s) ir rinkimų biuleteni</w:t>
            </w:r>
            <w:r w:rsidR="004703DD">
              <w:rPr>
                <w:rFonts w:ascii="Arial" w:eastAsia="Arial" w:hAnsi="Arial" w:cs="Arial"/>
                <w:sz w:val="18"/>
                <w:szCs w:val="18"/>
              </w:rPr>
              <w:t>us</w:t>
            </w:r>
            <w:r w:rsidRPr="007566A2">
              <w:rPr>
                <w:rFonts w:ascii="Arial" w:eastAsia="Arial" w:hAnsi="Arial" w:cs="Arial"/>
                <w:sz w:val="18"/>
                <w:szCs w:val="18"/>
              </w:rPr>
              <w:t xml:space="preserve">. </w:t>
            </w:r>
          </w:p>
          <w:p w14:paraId="7AA8E7A8" w14:textId="77777777" w:rsidR="00BD71D8" w:rsidRPr="007566A2" w:rsidRDefault="00F40D7D">
            <w:pPr>
              <w:spacing w:after="0" w:line="240" w:lineRule="auto"/>
              <w:jc w:val="both"/>
              <w:rPr>
                <w:rFonts w:ascii="Arial" w:hAnsi="Arial" w:cs="Arial"/>
                <w:sz w:val="18"/>
                <w:szCs w:val="18"/>
              </w:rPr>
            </w:pPr>
            <w:r w:rsidRPr="007566A2">
              <w:rPr>
                <w:rFonts w:ascii="Arial" w:eastAsia="Arial" w:hAnsi="Arial" w:cs="Arial"/>
                <w:sz w:val="18"/>
                <w:szCs w:val="18"/>
              </w:rPr>
              <w:t>Paaiškinama, kad antikoje viską lėmė atsitiktinumas, o šiais laikais esminį vaidmenį atlieka rinkėjų nuomonė ir jų apsisprendimas. Akcentuojama sąmoningo sprendimo, už ką balsuoji, svarba – tai ne tik teisė, bet ir pareiga.</w:t>
            </w:r>
          </w:p>
          <w:p w14:paraId="3CCC044E" w14:textId="77777777" w:rsidR="00BD71D8" w:rsidRPr="007566A2" w:rsidRDefault="00F40D7D">
            <w:pPr>
              <w:spacing w:after="0" w:line="240" w:lineRule="auto"/>
              <w:jc w:val="both"/>
              <w:rPr>
                <w:rFonts w:ascii="Arial" w:hAnsi="Arial" w:cs="Arial"/>
                <w:sz w:val="18"/>
                <w:szCs w:val="18"/>
              </w:rPr>
            </w:pPr>
            <w:r w:rsidRPr="007566A2">
              <w:rPr>
                <w:rFonts w:ascii="Arial" w:eastAsia="Arial" w:hAnsi="Arial" w:cs="Arial"/>
                <w:sz w:val="18"/>
                <w:szCs w:val="18"/>
              </w:rPr>
              <w:t>Mokytojas daro išvadą: būti išrinktam reiškia pareigą ir tarnavimą žmonėms, o ne privilegiją.</w:t>
            </w:r>
          </w:p>
          <w:p w14:paraId="79CDE9F1" w14:textId="77777777" w:rsidR="00BD71D8" w:rsidRPr="007566A2" w:rsidRDefault="00BD71D8">
            <w:pPr>
              <w:spacing w:after="0" w:line="240" w:lineRule="auto"/>
              <w:jc w:val="both"/>
              <w:rPr>
                <w:rFonts w:ascii="Arial" w:hAnsi="Arial" w:cs="Arial"/>
                <w:sz w:val="18"/>
                <w:szCs w:val="18"/>
              </w:rPr>
            </w:pPr>
          </w:p>
          <w:p w14:paraId="6B94B8EF" w14:textId="77777777" w:rsidR="00BD71D8" w:rsidRPr="007566A2" w:rsidRDefault="00F40D7D">
            <w:pPr>
              <w:spacing w:after="0" w:line="240" w:lineRule="auto"/>
              <w:jc w:val="both"/>
              <w:rPr>
                <w:rFonts w:ascii="Arial" w:hAnsi="Arial" w:cs="Arial"/>
                <w:sz w:val="18"/>
                <w:szCs w:val="18"/>
              </w:rPr>
            </w:pPr>
            <w:r w:rsidRPr="007566A2">
              <w:rPr>
                <w:rFonts w:ascii="Arial" w:eastAsia="Arial" w:hAnsi="Arial" w:cs="Arial"/>
                <w:b/>
                <w:sz w:val="18"/>
                <w:szCs w:val="18"/>
              </w:rPr>
              <w:t>2. Valdžios atskaitomybė ir atvirumas</w:t>
            </w:r>
          </w:p>
          <w:p w14:paraId="4387A8BA" w14:textId="3AC06B46" w:rsidR="00BD71D8" w:rsidRPr="007566A2" w:rsidRDefault="00F40D7D" w:rsidP="002833EC">
            <w:pPr>
              <w:spacing w:after="0" w:line="240" w:lineRule="auto"/>
              <w:rPr>
                <w:rFonts w:ascii="Arial" w:hAnsi="Arial" w:cs="Arial"/>
                <w:sz w:val="18"/>
                <w:szCs w:val="18"/>
              </w:rPr>
            </w:pPr>
            <w:r w:rsidRPr="007566A2">
              <w:rPr>
                <w:rFonts w:ascii="Arial" w:eastAsia="Arial" w:hAnsi="Arial" w:cs="Arial"/>
                <w:sz w:val="18"/>
                <w:szCs w:val="18"/>
              </w:rPr>
              <w:t xml:space="preserve">Demokratinės visuomenės idealas – valdžios atskaitomybė ir prieinamumas, atvirumas žmonėms. Galimybė bendrauti su išrinktaisiais atstovais, pvz.: </w:t>
            </w:r>
            <w:hyperlink r:id="rId9">
              <w:r w:rsidRPr="002833EC">
                <w:rPr>
                  <w:rFonts w:ascii="Arial" w:hAnsi="Arial"/>
                  <w:color w:val="6D89AE"/>
                  <w:sz w:val="18"/>
                  <w:u w:val="single"/>
                </w:rPr>
                <w:t>https://www.facebook.com/PresidentEP</w:t>
              </w:r>
            </w:hyperlink>
            <w:r w:rsidRPr="002833EC">
              <w:rPr>
                <w:rFonts w:ascii="Arial" w:hAnsi="Arial"/>
                <w:color w:val="6D89AE"/>
                <w:sz w:val="18"/>
              </w:rPr>
              <w:t xml:space="preserve"> </w:t>
            </w:r>
            <w:r w:rsidRPr="007566A2">
              <w:rPr>
                <w:rFonts w:ascii="Arial" w:eastAsia="Arial" w:hAnsi="Arial" w:cs="Arial"/>
                <w:sz w:val="18"/>
                <w:szCs w:val="18"/>
              </w:rPr>
              <w:br/>
            </w:r>
          </w:p>
          <w:p w14:paraId="4660C3CF" w14:textId="77777777" w:rsidR="00BD71D8" w:rsidRPr="007566A2" w:rsidRDefault="00F40D7D">
            <w:pPr>
              <w:spacing w:after="0" w:line="240" w:lineRule="auto"/>
              <w:jc w:val="both"/>
              <w:rPr>
                <w:rFonts w:ascii="Arial" w:hAnsi="Arial" w:cs="Arial"/>
                <w:sz w:val="18"/>
                <w:szCs w:val="18"/>
              </w:rPr>
            </w:pPr>
            <w:r w:rsidRPr="007566A2">
              <w:rPr>
                <w:rFonts w:ascii="Arial" w:eastAsia="Arial" w:hAnsi="Arial" w:cs="Arial"/>
                <w:b/>
                <w:sz w:val="18"/>
                <w:szCs w:val="18"/>
              </w:rPr>
              <w:t>Praktinės užduotys:</w:t>
            </w:r>
            <w:r w:rsidRPr="007566A2">
              <w:rPr>
                <w:rFonts w:ascii="Arial" w:eastAsia="Arial" w:hAnsi="Arial" w:cs="Arial"/>
                <w:sz w:val="18"/>
                <w:szCs w:val="18"/>
              </w:rPr>
              <w:t xml:space="preserve"> </w:t>
            </w:r>
          </w:p>
          <w:p w14:paraId="0C401125" w14:textId="731D2E9D" w:rsidR="00BD71D8" w:rsidRDefault="00F40D7D">
            <w:pPr>
              <w:spacing w:after="0" w:line="240" w:lineRule="auto"/>
              <w:jc w:val="both"/>
              <w:rPr>
                <w:rFonts w:ascii="Arial" w:eastAsia="Arial" w:hAnsi="Arial" w:cs="Arial"/>
                <w:sz w:val="18"/>
                <w:szCs w:val="18"/>
              </w:rPr>
            </w:pPr>
            <w:r w:rsidRPr="007566A2">
              <w:rPr>
                <w:rFonts w:ascii="Arial" w:eastAsia="Arial" w:hAnsi="Arial" w:cs="Arial"/>
                <w:sz w:val="18"/>
                <w:szCs w:val="18"/>
              </w:rPr>
              <w:t xml:space="preserve">Surasti ir peržiūrėti Lietuvos Europos Parlamento narių </w:t>
            </w:r>
            <w:r w:rsidRPr="007566A2">
              <w:rPr>
                <w:rFonts w:ascii="Arial" w:eastAsia="Arial" w:hAnsi="Arial" w:cs="Arial"/>
                <w:i/>
                <w:sz w:val="18"/>
                <w:szCs w:val="18"/>
              </w:rPr>
              <w:t>Facebook</w:t>
            </w:r>
            <w:r w:rsidRPr="007566A2">
              <w:rPr>
                <w:rFonts w:ascii="Arial" w:eastAsia="Arial" w:hAnsi="Arial" w:cs="Arial"/>
                <w:sz w:val="18"/>
                <w:szCs w:val="18"/>
              </w:rPr>
              <w:t xml:space="preserve"> paskyras, įvertinti, ar jie aktyviai bendrauja su žmonėmis. Sugalvoti klausimą Europos Parlamento nariui ir aptarti jį klasėje. </w:t>
            </w:r>
          </w:p>
          <w:p w14:paraId="33B5874E" w14:textId="77777777" w:rsidR="009001B7" w:rsidRPr="007566A2" w:rsidRDefault="009001B7">
            <w:pPr>
              <w:spacing w:after="0" w:line="240" w:lineRule="auto"/>
              <w:jc w:val="both"/>
              <w:rPr>
                <w:rFonts w:ascii="Arial" w:hAnsi="Arial" w:cs="Arial"/>
                <w:sz w:val="18"/>
                <w:szCs w:val="18"/>
              </w:rPr>
            </w:pPr>
          </w:p>
          <w:p w14:paraId="10DE603B" w14:textId="4192318D" w:rsidR="00BD71D8" w:rsidRPr="007566A2" w:rsidRDefault="00F40D7D">
            <w:pPr>
              <w:spacing w:after="0" w:line="240" w:lineRule="auto"/>
              <w:jc w:val="both"/>
              <w:rPr>
                <w:rFonts w:ascii="Arial" w:hAnsi="Arial" w:cs="Arial"/>
                <w:sz w:val="18"/>
                <w:szCs w:val="18"/>
              </w:rPr>
            </w:pPr>
            <w:r w:rsidRPr="007566A2">
              <w:rPr>
                <w:rFonts w:ascii="Arial" w:eastAsia="Arial" w:hAnsi="Arial" w:cs="Arial"/>
                <w:b/>
                <w:sz w:val="18"/>
                <w:szCs w:val="18"/>
              </w:rPr>
              <w:t>3. 28 šalys – vienas parlamentas</w:t>
            </w:r>
          </w:p>
          <w:p w14:paraId="4E4B138F" w14:textId="77777777" w:rsidR="009001B7" w:rsidRDefault="00F40D7D">
            <w:pPr>
              <w:spacing w:after="0" w:line="240" w:lineRule="auto"/>
              <w:jc w:val="both"/>
              <w:rPr>
                <w:rFonts w:ascii="Arial" w:eastAsia="Arial" w:hAnsi="Arial" w:cs="Arial"/>
                <w:sz w:val="18"/>
                <w:szCs w:val="18"/>
              </w:rPr>
            </w:pPr>
            <w:r w:rsidRPr="007566A2">
              <w:rPr>
                <w:rFonts w:ascii="Arial" w:eastAsia="Arial" w:hAnsi="Arial" w:cs="Arial"/>
                <w:sz w:val="18"/>
                <w:szCs w:val="18"/>
              </w:rPr>
              <w:t>Mokiniams pateikiama medžiaga. Individualiai arba grupėmis mokiniai surenka duomenis apie EP rinkimų taisykles šalyse narėse (pagal šalis arba požymius): EP narių skaičių, kandidato amžiaus cenzą, rinkimų slenkstį, balsavimo amžių, ar balsavimas privalomas (žr. priedus).</w:t>
            </w:r>
          </w:p>
          <w:p w14:paraId="3E1E7C38" w14:textId="313A3A2E" w:rsidR="00BD71D8" w:rsidRPr="007566A2" w:rsidRDefault="00F40D7D">
            <w:pPr>
              <w:spacing w:after="0" w:line="240" w:lineRule="auto"/>
              <w:jc w:val="both"/>
              <w:rPr>
                <w:rFonts w:ascii="Arial" w:hAnsi="Arial" w:cs="Arial"/>
                <w:sz w:val="18"/>
                <w:szCs w:val="18"/>
              </w:rPr>
            </w:pPr>
            <w:r w:rsidRPr="007566A2">
              <w:rPr>
                <w:rFonts w:ascii="Arial" w:eastAsia="Arial" w:hAnsi="Arial" w:cs="Arial"/>
                <w:sz w:val="18"/>
                <w:szCs w:val="18"/>
              </w:rPr>
              <w:br/>
              <w:t>Mokiniai užpildo lentelę apie konkrečią šalį. Pabaigoje mokiniai gali sustoti grupėmis pagal konkrečius aspektus, kuriuos nurodo mokytojas (</w:t>
            </w:r>
            <w:r w:rsidRPr="007566A2">
              <w:rPr>
                <w:rFonts w:ascii="Arial" w:eastAsia="Arial" w:hAnsi="Arial" w:cs="Arial"/>
                <w:i/>
                <w:sz w:val="18"/>
                <w:szCs w:val="18"/>
              </w:rPr>
              <w:t>pavyzdžiui, pagal galimų kandidatų į EP rinkimus amžių</w:t>
            </w:r>
            <w:r w:rsidRPr="007566A2">
              <w:rPr>
                <w:rFonts w:ascii="Arial" w:eastAsia="Arial" w:hAnsi="Arial" w:cs="Arial"/>
                <w:sz w:val="18"/>
                <w:szCs w:val="18"/>
              </w:rPr>
              <w:t>).</w:t>
            </w:r>
            <w:r w:rsidRPr="007566A2">
              <w:rPr>
                <w:rFonts w:ascii="Arial" w:eastAsia="Arial" w:hAnsi="Arial" w:cs="Arial"/>
                <w:sz w:val="18"/>
                <w:szCs w:val="18"/>
              </w:rPr>
              <w:br/>
            </w:r>
          </w:p>
          <w:p w14:paraId="32904071" w14:textId="77777777" w:rsidR="00BD71D8" w:rsidRPr="007566A2" w:rsidRDefault="00F40D7D" w:rsidP="002833EC">
            <w:pPr>
              <w:spacing w:after="0"/>
              <w:rPr>
                <w:rFonts w:ascii="Arial" w:hAnsi="Arial" w:cs="Arial"/>
                <w:sz w:val="18"/>
                <w:szCs w:val="18"/>
              </w:rPr>
            </w:pPr>
            <w:r w:rsidRPr="007566A2">
              <w:rPr>
                <w:rFonts w:ascii="Arial" w:eastAsia="Arial" w:hAnsi="Arial" w:cs="Arial"/>
                <w:sz w:val="18"/>
                <w:szCs w:val="18"/>
              </w:rPr>
              <w:t xml:space="preserve">Užpildžius lentelę galimos papildomos </w:t>
            </w:r>
            <w:r w:rsidRPr="007566A2">
              <w:rPr>
                <w:rFonts w:ascii="Arial" w:eastAsia="Arial" w:hAnsi="Arial" w:cs="Arial"/>
                <w:b/>
                <w:sz w:val="18"/>
                <w:szCs w:val="18"/>
              </w:rPr>
              <w:t>užduotys:</w:t>
            </w:r>
          </w:p>
          <w:p w14:paraId="63050F8E" w14:textId="2083B316" w:rsidR="00BD71D8" w:rsidRPr="007566A2" w:rsidRDefault="00F40D7D" w:rsidP="0012191A">
            <w:pPr>
              <w:numPr>
                <w:ilvl w:val="0"/>
                <w:numId w:val="2"/>
              </w:numPr>
              <w:spacing w:after="0" w:line="259" w:lineRule="auto"/>
              <w:ind w:left="1" w:firstLine="61"/>
              <w:contextualSpacing/>
              <w:rPr>
                <w:rFonts w:ascii="Arial" w:hAnsi="Arial" w:cs="Arial"/>
                <w:sz w:val="18"/>
                <w:szCs w:val="18"/>
              </w:rPr>
            </w:pPr>
            <w:r w:rsidRPr="007566A2">
              <w:rPr>
                <w:rFonts w:ascii="Arial" w:eastAsia="Arial" w:hAnsi="Arial" w:cs="Arial"/>
                <w:sz w:val="18"/>
                <w:szCs w:val="18"/>
              </w:rPr>
              <w:t>Padaryti lyginamąją EP narių skaičiaus diagramą. Apskaičiuoti EP narių ir gyventojų skaičiaus santykį. Kuriose šalyse vienas parlamentaras atstovauja daugiausia / mažiausia rinkėjų?</w:t>
            </w:r>
          </w:p>
          <w:p w14:paraId="38EFAC29" w14:textId="76C4EB36" w:rsidR="00BD71D8" w:rsidRPr="009001B7" w:rsidRDefault="00F40D7D" w:rsidP="009001B7">
            <w:pPr>
              <w:numPr>
                <w:ilvl w:val="0"/>
                <w:numId w:val="2"/>
              </w:numPr>
              <w:spacing w:after="0" w:line="259" w:lineRule="auto"/>
              <w:ind w:left="1" w:firstLine="61"/>
              <w:contextualSpacing/>
              <w:rPr>
                <w:rFonts w:ascii="Arial" w:hAnsi="Arial" w:cs="Arial"/>
                <w:sz w:val="18"/>
                <w:szCs w:val="18"/>
              </w:rPr>
            </w:pPr>
            <w:r w:rsidRPr="007566A2">
              <w:rPr>
                <w:rFonts w:ascii="Arial" w:eastAsia="Arial" w:hAnsi="Arial" w:cs="Arial"/>
                <w:sz w:val="18"/>
                <w:szCs w:val="18"/>
              </w:rPr>
              <w:t>Sugrupuoti EP narius pagal regionus (Vakarų Europa, Pietų Europa ir pan.) ir sukurti skritulines diagramas, palyginti, kokie regionai atstovaujami gausiausiai.</w:t>
            </w:r>
          </w:p>
        </w:tc>
        <w:tc>
          <w:tcPr>
            <w:tcW w:w="2010" w:type="dxa"/>
            <w:vMerge w:val="restart"/>
            <w:tcBorders>
              <w:left w:val="single" w:sz="4" w:space="0" w:color="000000"/>
            </w:tcBorders>
          </w:tcPr>
          <w:p w14:paraId="5DAC6A19" w14:textId="77777777" w:rsidR="00BD71D8" w:rsidRPr="007566A2" w:rsidRDefault="00BD71D8">
            <w:pPr>
              <w:spacing w:after="0" w:line="240" w:lineRule="auto"/>
              <w:rPr>
                <w:rFonts w:ascii="Arial" w:hAnsi="Arial" w:cs="Arial"/>
                <w:sz w:val="18"/>
                <w:szCs w:val="18"/>
              </w:rPr>
            </w:pPr>
          </w:p>
          <w:p w14:paraId="3A6F2CAE" w14:textId="77777777" w:rsidR="00BD71D8" w:rsidRPr="007566A2" w:rsidRDefault="00F40D7D">
            <w:pPr>
              <w:spacing w:after="0" w:line="240" w:lineRule="auto"/>
              <w:rPr>
                <w:rFonts w:ascii="Arial" w:hAnsi="Arial" w:cs="Arial"/>
                <w:sz w:val="18"/>
                <w:szCs w:val="18"/>
              </w:rPr>
            </w:pPr>
            <w:r w:rsidRPr="007566A2">
              <w:rPr>
                <w:rFonts w:ascii="Arial" w:eastAsia="Arial" w:hAnsi="Arial" w:cs="Arial"/>
                <w:sz w:val="18"/>
                <w:szCs w:val="18"/>
              </w:rPr>
              <w:t>Rinkimų simuliacija</w:t>
            </w:r>
          </w:p>
          <w:p w14:paraId="5611E2C1" w14:textId="77777777" w:rsidR="00BD71D8" w:rsidRPr="007566A2" w:rsidRDefault="00BD71D8">
            <w:pPr>
              <w:spacing w:after="0" w:line="240" w:lineRule="auto"/>
              <w:rPr>
                <w:rFonts w:ascii="Arial" w:hAnsi="Arial" w:cs="Arial"/>
                <w:sz w:val="18"/>
                <w:szCs w:val="18"/>
              </w:rPr>
            </w:pPr>
          </w:p>
          <w:p w14:paraId="0734F443" w14:textId="77777777" w:rsidR="00BD71D8" w:rsidRPr="007566A2" w:rsidRDefault="00BD71D8">
            <w:pPr>
              <w:spacing w:after="0" w:line="240" w:lineRule="auto"/>
              <w:rPr>
                <w:rFonts w:ascii="Arial" w:hAnsi="Arial" w:cs="Arial"/>
                <w:sz w:val="18"/>
                <w:szCs w:val="18"/>
              </w:rPr>
            </w:pPr>
          </w:p>
          <w:p w14:paraId="158B6245" w14:textId="77777777" w:rsidR="00BD71D8" w:rsidRPr="007566A2" w:rsidRDefault="00BD71D8">
            <w:pPr>
              <w:spacing w:after="0" w:line="240" w:lineRule="auto"/>
              <w:rPr>
                <w:rFonts w:ascii="Arial" w:hAnsi="Arial" w:cs="Arial"/>
                <w:sz w:val="18"/>
                <w:szCs w:val="18"/>
              </w:rPr>
            </w:pPr>
          </w:p>
          <w:p w14:paraId="1F459FD3" w14:textId="77777777" w:rsidR="00BD71D8" w:rsidRDefault="00BD71D8">
            <w:pPr>
              <w:spacing w:after="0" w:line="240" w:lineRule="auto"/>
              <w:rPr>
                <w:rFonts w:ascii="Arial" w:hAnsi="Arial" w:cs="Arial"/>
                <w:sz w:val="18"/>
                <w:szCs w:val="18"/>
              </w:rPr>
            </w:pPr>
          </w:p>
          <w:p w14:paraId="4D112251" w14:textId="77777777" w:rsidR="00E374D7" w:rsidRDefault="00E374D7">
            <w:pPr>
              <w:spacing w:after="0" w:line="240" w:lineRule="auto"/>
              <w:rPr>
                <w:rFonts w:ascii="Arial" w:hAnsi="Arial" w:cs="Arial"/>
                <w:sz w:val="18"/>
                <w:szCs w:val="18"/>
              </w:rPr>
            </w:pPr>
          </w:p>
          <w:p w14:paraId="255E4DE7" w14:textId="77777777" w:rsidR="00E374D7" w:rsidRDefault="00E374D7">
            <w:pPr>
              <w:spacing w:after="0" w:line="240" w:lineRule="auto"/>
              <w:rPr>
                <w:rFonts w:ascii="Arial" w:hAnsi="Arial" w:cs="Arial"/>
                <w:sz w:val="18"/>
                <w:szCs w:val="18"/>
              </w:rPr>
            </w:pPr>
          </w:p>
          <w:p w14:paraId="2DDF4D8B" w14:textId="77777777" w:rsidR="00E374D7" w:rsidRDefault="002F4492">
            <w:pPr>
              <w:spacing w:after="0" w:line="240" w:lineRule="auto"/>
              <w:rPr>
                <w:rFonts w:ascii="Arial" w:hAnsi="Arial" w:cs="Arial"/>
                <w:sz w:val="18"/>
                <w:szCs w:val="18"/>
              </w:rPr>
            </w:pPr>
            <w:r>
              <w:rPr>
                <w:rFonts w:ascii="Arial" w:hAnsi="Arial" w:cs="Arial"/>
                <w:sz w:val="18"/>
                <w:szCs w:val="18"/>
              </w:rPr>
              <w:br/>
            </w:r>
          </w:p>
          <w:p w14:paraId="6AAE90EE" w14:textId="77777777" w:rsidR="00E374D7" w:rsidRDefault="00E374D7">
            <w:pPr>
              <w:spacing w:after="0" w:line="240" w:lineRule="auto"/>
              <w:rPr>
                <w:rFonts w:ascii="Arial" w:hAnsi="Arial" w:cs="Arial"/>
                <w:sz w:val="18"/>
                <w:szCs w:val="18"/>
              </w:rPr>
            </w:pPr>
          </w:p>
          <w:p w14:paraId="45FAE695" w14:textId="77777777" w:rsidR="002F4492" w:rsidRPr="007566A2" w:rsidRDefault="002F4492">
            <w:pPr>
              <w:spacing w:after="0" w:line="240" w:lineRule="auto"/>
              <w:rPr>
                <w:rFonts w:ascii="Arial" w:hAnsi="Arial" w:cs="Arial"/>
                <w:sz w:val="18"/>
                <w:szCs w:val="18"/>
              </w:rPr>
            </w:pPr>
          </w:p>
          <w:p w14:paraId="456CC017" w14:textId="77777777" w:rsidR="00BD71D8" w:rsidRPr="007566A2" w:rsidRDefault="00F40D7D">
            <w:pPr>
              <w:spacing w:after="0" w:line="240" w:lineRule="auto"/>
              <w:rPr>
                <w:rFonts w:ascii="Arial" w:hAnsi="Arial" w:cs="Arial"/>
                <w:sz w:val="18"/>
                <w:szCs w:val="18"/>
              </w:rPr>
            </w:pPr>
            <w:r w:rsidRPr="007566A2">
              <w:rPr>
                <w:rFonts w:ascii="Arial" w:eastAsia="Arial" w:hAnsi="Arial" w:cs="Arial"/>
                <w:sz w:val="18"/>
                <w:szCs w:val="18"/>
              </w:rPr>
              <w:t>Individualus darbas arba darbas grupėmis</w:t>
            </w:r>
            <w:r w:rsidRPr="007566A2">
              <w:rPr>
                <w:rFonts w:ascii="Arial" w:eastAsia="Arial" w:hAnsi="Arial" w:cs="Arial"/>
                <w:sz w:val="18"/>
                <w:szCs w:val="18"/>
              </w:rPr>
              <w:br/>
            </w:r>
          </w:p>
          <w:p w14:paraId="6622FA94" w14:textId="77777777" w:rsidR="00BD71D8" w:rsidRPr="007566A2" w:rsidRDefault="00BD71D8">
            <w:pPr>
              <w:spacing w:after="0" w:line="240" w:lineRule="auto"/>
              <w:rPr>
                <w:rFonts w:ascii="Arial" w:hAnsi="Arial" w:cs="Arial"/>
                <w:color w:val="000000" w:themeColor="text1"/>
                <w:sz w:val="18"/>
                <w:szCs w:val="18"/>
              </w:rPr>
            </w:pPr>
          </w:p>
          <w:p w14:paraId="66F3E298" w14:textId="77777777" w:rsidR="00BD71D8" w:rsidRPr="007566A2" w:rsidRDefault="00BD71D8">
            <w:pPr>
              <w:spacing w:after="0" w:line="240" w:lineRule="auto"/>
              <w:rPr>
                <w:rFonts w:ascii="Arial" w:hAnsi="Arial" w:cs="Arial"/>
                <w:sz w:val="18"/>
                <w:szCs w:val="18"/>
              </w:rPr>
            </w:pPr>
          </w:p>
          <w:p w14:paraId="3548D176" w14:textId="079527E8" w:rsidR="00BD71D8" w:rsidRPr="007566A2" w:rsidRDefault="00F40D7D">
            <w:pPr>
              <w:spacing w:after="0" w:line="240" w:lineRule="auto"/>
              <w:rPr>
                <w:rFonts w:ascii="Arial" w:hAnsi="Arial" w:cs="Arial"/>
                <w:sz w:val="18"/>
                <w:szCs w:val="18"/>
              </w:rPr>
            </w:pPr>
            <w:r w:rsidRPr="007566A2">
              <w:rPr>
                <w:rFonts w:ascii="Arial" w:eastAsia="Arial" w:hAnsi="Arial" w:cs="Arial"/>
                <w:sz w:val="18"/>
                <w:szCs w:val="18"/>
              </w:rPr>
              <w:t xml:space="preserve">Individualus darbas arba darbas grupėms </w:t>
            </w:r>
          </w:p>
          <w:p w14:paraId="45987974" w14:textId="77777777" w:rsidR="00BD71D8" w:rsidRPr="007566A2" w:rsidRDefault="00BD71D8">
            <w:pPr>
              <w:spacing w:after="0" w:line="240" w:lineRule="auto"/>
              <w:rPr>
                <w:rFonts w:ascii="Arial" w:hAnsi="Arial" w:cs="Arial"/>
                <w:sz w:val="18"/>
                <w:szCs w:val="18"/>
              </w:rPr>
            </w:pPr>
          </w:p>
          <w:p w14:paraId="05782BF7" w14:textId="77777777" w:rsidR="00BD71D8" w:rsidRPr="007566A2" w:rsidRDefault="00BD71D8">
            <w:pPr>
              <w:spacing w:after="0" w:line="240" w:lineRule="auto"/>
              <w:rPr>
                <w:rFonts w:ascii="Arial" w:hAnsi="Arial" w:cs="Arial"/>
                <w:sz w:val="18"/>
                <w:szCs w:val="18"/>
              </w:rPr>
            </w:pPr>
          </w:p>
          <w:p w14:paraId="6E3B4785" w14:textId="34FB1B7D" w:rsidR="00BD71D8" w:rsidRPr="007566A2" w:rsidRDefault="00F40D7D">
            <w:pPr>
              <w:spacing w:after="0" w:line="240" w:lineRule="auto"/>
              <w:rPr>
                <w:rFonts w:ascii="Arial" w:hAnsi="Arial" w:cs="Arial"/>
                <w:sz w:val="18"/>
                <w:szCs w:val="18"/>
              </w:rPr>
            </w:pPr>
            <w:r w:rsidRPr="007566A2">
              <w:rPr>
                <w:rFonts w:ascii="Arial" w:eastAsia="Arial" w:hAnsi="Arial" w:cs="Arial"/>
                <w:sz w:val="18"/>
                <w:szCs w:val="18"/>
              </w:rPr>
              <w:t>Individualus</w:t>
            </w:r>
            <w:r w:rsidR="004703DD">
              <w:rPr>
                <w:rFonts w:ascii="Arial" w:eastAsia="Arial" w:hAnsi="Arial" w:cs="Arial"/>
                <w:sz w:val="18"/>
                <w:szCs w:val="18"/>
              </w:rPr>
              <w:t xml:space="preserve"> darbas </w:t>
            </w:r>
            <w:r w:rsidRPr="007566A2">
              <w:rPr>
                <w:rFonts w:ascii="Arial" w:eastAsia="Arial" w:hAnsi="Arial" w:cs="Arial"/>
                <w:sz w:val="18"/>
                <w:szCs w:val="18"/>
              </w:rPr>
              <w:t>arba da</w:t>
            </w:r>
            <w:r w:rsidR="007566A2">
              <w:rPr>
                <w:rFonts w:ascii="Arial" w:eastAsia="Arial" w:hAnsi="Arial" w:cs="Arial"/>
                <w:sz w:val="18"/>
                <w:szCs w:val="18"/>
              </w:rPr>
              <w:t>rbas grupė</w:t>
            </w:r>
            <w:r w:rsidR="004703DD">
              <w:rPr>
                <w:rFonts w:ascii="Arial" w:eastAsia="Arial" w:hAnsi="Arial" w:cs="Arial"/>
                <w:sz w:val="18"/>
                <w:szCs w:val="18"/>
              </w:rPr>
              <w:t>mis</w:t>
            </w:r>
          </w:p>
          <w:p w14:paraId="73339A45" w14:textId="77777777" w:rsidR="00BD71D8" w:rsidRPr="007566A2" w:rsidRDefault="00BD71D8">
            <w:pPr>
              <w:spacing w:after="0" w:line="240" w:lineRule="auto"/>
              <w:rPr>
                <w:rFonts w:ascii="Arial" w:hAnsi="Arial" w:cs="Arial"/>
                <w:sz w:val="18"/>
                <w:szCs w:val="18"/>
              </w:rPr>
            </w:pPr>
          </w:p>
        </w:tc>
        <w:tc>
          <w:tcPr>
            <w:tcW w:w="2010" w:type="dxa"/>
            <w:vMerge w:val="restart"/>
            <w:tcBorders>
              <w:left w:val="single" w:sz="4" w:space="0" w:color="000000"/>
            </w:tcBorders>
          </w:tcPr>
          <w:p w14:paraId="1DB24B12" w14:textId="77777777" w:rsidR="00BD71D8" w:rsidRPr="007566A2" w:rsidRDefault="00BD71D8">
            <w:pPr>
              <w:spacing w:after="0" w:line="240" w:lineRule="auto"/>
              <w:rPr>
                <w:rFonts w:ascii="Arial" w:hAnsi="Arial" w:cs="Arial"/>
                <w:color w:val="000000" w:themeColor="text1"/>
                <w:sz w:val="18"/>
                <w:szCs w:val="18"/>
              </w:rPr>
            </w:pPr>
          </w:p>
          <w:p w14:paraId="5BF6AAB5" w14:textId="77777777" w:rsidR="00BD71D8" w:rsidRPr="007566A2" w:rsidRDefault="00F40D7D">
            <w:pPr>
              <w:spacing w:after="0" w:line="240" w:lineRule="auto"/>
              <w:rPr>
                <w:rFonts w:ascii="Arial" w:hAnsi="Arial" w:cs="Arial"/>
                <w:color w:val="000000" w:themeColor="text1"/>
                <w:sz w:val="18"/>
                <w:szCs w:val="18"/>
              </w:rPr>
            </w:pPr>
            <w:r w:rsidRPr="007566A2">
              <w:rPr>
                <w:rFonts w:ascii="Arial" w:eastAsia="Arial" w:hAnsi="Arial" w:cs="Arial"/>
                <w:color w:val="000000" w:themeColor="text1"/>
                <w:sz w:val="18"/>
                <w:szCs w:val="18"/>
              </w:rPr>
              <w:t>Priedas „Rinkimų simuliacija“</w:t>
            </w:r>
          </w:p>
          <w:p w14:paraId="20FFD24C" w14:textId="77777777" w:rsidR="00BD71D8" w:rsidRPr="007566A2" w:rsidRDefault="00BD71D8">
            <w:pPr>
              <w:spacing w:after="0" w:line="240" w:lineRule="auto"/>
              <w:rPr>
                <w:rFonts w:ascii="Arial" w:hAnsi="Arial" w:cs="Arial"/>
                <w:color w:val="000000" w:themeColor="text1"/>
                <w:sz w:val="18"/>
                <w:szCs w:val="18"/>
              </w:rPr>
            </w:pPr>
          </w:p>
          <w:p w14:paraId="113380B5" w14:textId="77777777" w:rsidR="00BD71D8" w:rsidRPr="007566A2" w:rsidRDefault="00BD71D8">
            <w:pPr>
              <w:spacing w:after="0" w:line="240" w:lineRule="auto"/>
              <w:rPr>
                <w:rFonts w:ascii="Arial" w:hAnsi="Arial" w:cs="Arial"/>
                <w:color w:val="000000" w:themeColor="text1"/>
                <w:sz w:val="18"/>
                <w:szCs w:val="18"/>
              </w:rPr>
            </w:pPr>
          </w:p>
          <w:p w14:paraId="7FDD6416" w14:textId="77777777" w:rsidR="00BD71D8" w:rsidRPr="007566A2" w:rsidRDefault="00BD71D8">
            <w:pPr>
              <w:spacing w:after="0" w:line="240" w:lineRule="auto"/>
              <w:rPr>
                <w:rFonts w:ascii="Arial" w:hAnsi="Arial" w:cs="Arial"/>
                <w:color w:val="000000" w:themeColor="text1"/>
                <w:sz w:val="18"/>
                <w:szCs w:val="18"/>
              </w:rPr>
            </w:pPr>
          </w:p>
          <w:p w14:paraId="6B559301" w14:textId="77777777" w:rsidR="00BD71D8" w:rsidRPr="007566A2" w:rsidRDefault="00F40D7D">
            <w:pPr>
              <w:spacing w:after="0" w:line="240" w:lineRule="auto"/>
              <w:rPr>
                <w:rFonts w:ascii="Arial" w:hAnsi="Arial" w:cs="Arial"/>
                <w:color w:val="000000" w:themeColor="text1"/>
                <w:sz w:val="18"/>
                <w:szCs w:val="18"/>
              </w:rPr>
            </w:pPr>
            <w:r w:rsidRPr="007566A2">
              <w:rPr>
                <w:rFonts w:ascii="Arial" w:eastAsia="Arial" w:hAnsi="Arial" w:cs="Arial"/>
                <w:color w:val="000000" w:themeColor="text1"/>
                <w:sz w:val="18"/>
                <w:szCs w:val="18"/>
              </w:rPr>
              <w:br/>
            </w:r>
          </w:p>
          <w:p w14:paraId="4CF586AC" w14:textId="77777777" w:rsidR="00BD71D8" w:rsidRPr="007566A2" w:rsidRDefault="00BD71D8">
            <w:pPr>
              <w:spacing w:after="0" w:line="240" w:lineRule="auto"/>
              <w:rPr>
                <w:rFonts w:ascii="Arial" w:hAnsi="Arial" w:cs="Arial"/>
                <w:color w:val="000000" w:themeColor="text1"/>
                <w:sz w:val="18"/>
                <w:szCs w:val="18"/>
              </w:rPr>
            </w:pPr>
          </w:p>
          <w:p w14:paraId="023C5153" w14:textId="77777777" w:rsidR="00BD71D8" w:rsidRPr="007566A2" w:rsidRDefault="00BD71D8">
            <w:pPr>
              <w:spacing w:after="0" w:line="240" w:lineRule="auto"/>
              <w:rPr>
                <w:rFonts w:ascii="Arial" w:hAnsi="Arial" w:cs="Arial"/>
                <w:color w:val="000000" w:themeColor="text1"/>
                <w:sz w:val="18"/>
                <w:szCs w:val="18"/>
              </w:rPr>
            </w:pPr>
          </w:p>
          <w:p w14:paraId="5F0892A6" w14:textId="77777777" w:rsidR="00BD71D8" w:rsidRPr="007566A2" w:rsidRDefault="00BD71D8">
            <w:pPr>
              <w:spacing w:after="0" w:line="240" w:lineRule="auto"/>
              <w:jc w:val="both"/>
              <w:rPr>
                <w:rFonts w:ascii="Arial" w:hAnsi="Arial" w:cs="Arial"/>
                <w:color w:val="000000" w:themeColor="text1"/>
                <w:sz w:val="18"/>
                <w:szCs w:val="18"/>
              </w:rPr>
            </w:pPr>
          </w:p>
          <w:p w14:paraId="66EEDEAB" w14:textId="77777777" w:rsidR="00BD71D8" w:rsidRPr="007566A2" w:rsidRDefault="00BD71D8">
            <w:pPr>
              <w:spacing w:after="0" w:line="240" w:lineRule="auto"/>
              <w:jc w:val="both"/>
              <w:rPr>
                <w:rFonts w:ascii="Arial" w:hAnsi="Arial" w:cs="Arial"/>
                <w:color w:val="000000" w:themeColor="text1"/>
                <w:sz w:val="18"/>
                <w:szCs w:val="18"/>
              </w:rPr>
            </w:pPr>
          </w:p>
          <w:p w14:paraId="74E13A55" w14:textId="77777777" w:rsidR="00BD71D8" w:rsidRDefault="002F4492">
            <w:pPr>
              <w:spacing w:after="0" w:line="240" w:lineRule="auto"/>
              <w:jc w:val="both"/>
              <w:rPr>
                <w:rFonts w:ascii="Arial" w:hAnsi="Arial" w:cs="Arial"/>
                <w:color w:val="000000" w:themeColor="text1"/>
                <w:sz w:val="18"/>
                <w:szCs w:val="18"/>
              </w:rPr>
            </w:pPr>
            <w:r>
              <w:rPr>
                <w:rFonts w:ascii="Arial" w:hAnsi="Arial" w:cs="Arial"/>
                <w:color w:val="000000" w:themeColor="text1"/>
                <w:sz w:val="18"/>
                <w:szCs w:val="18"/>
              </w:rPr>
              <w:br/>
            </w:r>
          </w:p>
          <w:p w14:paraId="7F87C483" w14:textId="77777777" w:rsidR="002F4492" w:rsidRPr="007566A2" w:rsidRDefault="002F4492">
            <w:pPr>
              <w:spacing w:after="0" w:line="240" w:lineRule="auto"/>
              <w:jc w:val="both"/>
              <w:rPr>
                <w:rFonts w:ascii="Arial" w:hAnsi="Arial" w:cs="Arial"/>
                <w:color w:val="000000" w:themeColor="text1"/>
                <w:sz w:val="18"/>
                <w:szCs w:val="18"/>
              </w:rPr>
            </w:pPr>
          </w:p>
          <w:p w14:paraId="68411298" w14:textId="77777777" w:rsidR="00BD71D8" w:rsidRPr="007566A2" w:rsidRDefault="00BD71D8">
            <w:pPr>
              <w:spacing w:after="0" w:line="240" w:lineRule="auto"/>
              <w:jc w:val="both"/>
              <w:rPr>
                <w:rFonts w:ascii="Arial" w:hAnsi="Arial" w:cs="Arial"/>
                <w:color w:val="000000" w:themeColor="text1"/>
                <w:sz w:val="18"/>
                <w:szCs w:val="18"/>
              </w:rPr>
            </w:pPr>
          </w:p>
          <w:p w14:paraId="23733613" w14:textId="77777777" w:rsidR="007566A2" w:rsidRDefault="007566A2">
            <w:pPr>
              <w:spacing w:after="0" w:line="240" w:lineRule="auto"/>
              <w:jc w:val="both"/>
              <w:rPr>
                <w:rFonts w:ascii="Arial" w:eastAsia="Arial" w:hAnsi="Arial" w:cs="Arial"/>
                <w:color w:val="000000" w:themeColor="text1"/>
                <w:sz w:val="18"/>
                <w:szCs w:val="18"/>
              </w:rPr>
            </w:pPr>
          </w:p>
          <w:p w14:paraId="15EE3D1D" w14:textId="77777777" w:rsidR="007566A2" w:rsidRDefault="007566A2">
            <w:pPr>
              <w:spacing w:after="0" w:line="240" w:lineRule="auto"/>
              <w:jc w:val="both"/>
              <w:rPr>
                <w:rFonts w:ascii="Arial" w:eastAsia="Arial" w:hAnsi="Arial" w:cs="Arial"/>
                <w:color w:val="000000" w:themeColor="text1"/>
                <w:sz w:val="18"/>
                <w:szCs w:val="18"/>
              </w:rPr>
            </w:pPr>
          </w:p>
          <w:p w14:paraId="6FAB3C93" w14:textId="678FB34C" w:rsidR="00BD71D8" w:rsidRPr="007566A2" w:rsidRDefault="002F4492">
            <w:pPr>
              <w:spacing w:after="0" w:line="240" w:lineRule="auto"/>
              <w:jc w:val="both"/>
              <w:rPr>
                <w:rFonts w:ascii="Arial" w:hAnsi="Arial" w:cs="Arial"/>
                <w:color w:val="000000" w:themeColor="text1"/>
                <w:sz w:val="18"/>
                <w:szCs w:val="18"/>
              </w:rPr>
            </w:pPr>
            <w:r>
              <w:rPr>
                <w:rFonts w:ascii="Arial" w:eastAsia="Arial" w:hAnsi="Arial" w:cs="Arial"/>
                <w:color w:val="000000" w:themeColor="text1"/>
                <w:sz w:val="18"/>
                <w:szCs w:val="18"/>
              </w:rPr>
              <w:t>Priedas „Rinkimų</w:t>
            </w:r>
            <w:r w:rsidR="00F40D7D" w:rsidRPr="007566A2">
              <w:rPr>
                <w:rFonts w:ascii="Arial" w:eastAsia="Arial" w:hAnsi="Arial" w:cs="Arial"/>
                <w:color w:val="000000" w:themeColor="text1"/>
                <w:sz w:val="18"/>
                <w:szCs w:val="18"/>
              </w:rPr>
              <w:t xml:space="preserve"> sistema“ (lietuvių kalba</w:t>
            </w:r>
            <w:r w:rsidR="0012191A">
              <w:rPr>
                <w:rFonts w:ascii="Arial" w:eastAsia="Arial" w:hAnsi="Arial" w:cs="Arial"/>
                <w:color w:val="000000" w:themeColor="text1"/>
                <w:sz w:val="18"/>
                <w:szCs w:val="18"/>
              </w:rPr>
              <w:t xml:space="preserve"> </w:t>
            </w:r>
            <w:hyperlink r:id="rId10" w:history="1">
              <w:r w:rsidR="0012191A">
                <w:rPr>
                  <w:rStyle w:val="Hipersaitas"/>
                  <w:rFonts w:ascii="Arial" w:hAnsi="Arial"/>
                  <w:color w:val="6D89AE"/>
                  <w:sz w:val="18"/>
                </w:rPr>
                <w:t>ir</w:t>
              </w:r>
              <w:r w:rsidR="007566A2" w:rsidRPr="002833EC">
                <w:rPr>
                  <w:rStyle w:val="Hipersaitas"/>
                  <w:rFonts w:ascii="Arial" w:hAnsi="Arial"/>
                  <w:color w:val="6D89AE"/>
                  <w:sz w:val="18"/>
                </w:rPr>
                <w:t xml:space="preserve"> anglų kalba</w:t>
              </w:r>
            </w:hyperlink>
            <w:r w:rsidR="0012191A">
              <w:rPr>
                <w:rStyle w:val="Hipersaitas"/>
                <w:rFonts w:ascii="Arial" w:hAnsi="Arial"/>
                <w:color w:val="6D89AE"/>
                <w:sz w:val="18"/>
              </w:rPr>
              <w:t>)</w:t>
            </w:r>
          </w:p>
          <w:p w14:paraId="173FD8B4" w14:textId="0EDE6412" w:rsidR="00BD71D8" w:rsidRPr="007566A2" w:rsidRDefault="002F4492">
            <w:pPr>
              <w:rPr>
                <w:rFonts w:ascii="Arial" w:hAnsi="Arial" w:cs="Arial"/>
                <w:color w:val="000000" w:themeColor="text1"/>
                <w:sz w:val="18"/>
                <w:szCs w:val="18"/>
              </w:rPr>
            </w:pPr>
            <w:r>
              <w:rPr>
                <w:rFonts w:ascii="Arial" w:eastAsia="Arial" w:hAnsi="Arial" w:cs="Arial"/>
                <w:color w:val="000000" w:themeColor="text1"/>
                <w:sz w:val="18"/>
                <w:szCs w:val="18"/>
              </w:rPr>
              <w:t>Užduotis „</w:t>
            </w:r>
            <w:r w:rsidR="00F40D7D" w:rsidRPr="007566A2">
              <w:rPr>
                <w:rFonts w:ascii="Arial" w:eastAsia="Arial" w:hAnsi="Arial" w:cs="Arial"/>
                <w:color w:val="000000" w:themeColor="text1"/>
                <w:sz w:val="18"/>
                <w:szCs w:val="18"/>
              </w:rPr>
              <w:t>EP rinkimai“</w:t>
            </w:r>
          </w:p>
        </w:tc>
      </w:tr>
      <w:tr w:rsidR="00BD71D8" w:rsidRPr="007566A2" w14:paraId="3A6CEFCB" w14:textId="77777777" w:rsidTr="002833EC">
        <w:trPr>
          <w:trHeight w:val="269"/>
        </w:trPr>
        <w:tc>
          <w:tcPr>
            <w:tcW w:w="1695" w:type="dxa"/>
            <w:vMerge/>
            <w:tcBorders>
              <w:right w:val="single" w:sz="4" w:space="0" w:color="000000"/>
            </w:tcBorders>
          </w:tcPr>
          <w:p w14:paraId="68872102" w14:textId="77777777" w:rsidR="00BD71D8" w:rsidRPr="007566A2" w:rsidRDefault="00BD71D8">
            <w:pPr>
              <w:spacing w:after="0" w:line="240" w:lineRule="auto"/>
              <w:rPr>
                <w:rFonts w:ascii="Arial" w:hAnsi="Arial" w:cs="Arial"/>
                <w:sz w:val="18"/>
                <w:szCs w:val="18"/>
              </w:rPr>
            </w:pPr>
          </w:p>
        </w:tc>
        <w:tc>
          <w:tcPr>
            <w:tcW w:w="9166" w:type="dxa"/>
            <w:vMerge/>
            <w:tcBorders>
              <w:left w:val="single" w:sz="4" w:space="0" w:color="000000"/>
              <w:right w:val="single" w:sz="4" w:space="0" w:color="000000"/>
            </w:tcBorders>
          </w:tcPr>
          <w:p w14:paraId="230A2D4F" w14:textId="77777777" w:rsidR="00BD71D8" w:rsidRPr="007566A2" w:rsidRDefault="00BD71D8">
            <w:pPr>
              <w:spacing w:after="0" w:line="240" w:lineRule="auto"/>
              <w:jc w:val="both"/>
              <w:rPr>
                <w:rFonts w:ascii="Arial" w:hAnsi="Arial" w:cs="Arial"/>
                <w:sz w:val="18"/>
                <w:szCs w:val="18"/>
              </w:rPr>
            </w:pPr>
          </w:p>
        </w:tc>
        <w:tc>
          <w:tcPr>
            <w:tcW w:w="2010" w:type="dxa"/>
            <w:vMerge/>
            <w:tcBorders>
              <w:left w:val="single" w:sz="4" w:space="0" w:color="000000"/>
            </w:tcBorders>
          </w:tcPr>
          <w:p w14:paraId="5878F289" w14:textId="77777777" w:rsidR="00BD71D8" w:rsidRPr="007566A2" w:rsidRDefault="00BD71D8">
            <w:pPr>
              <w:spacing w:after="0" w:line="240" w:lineRule="auto"/>
              <w:rPr>
                <w:rFonts w:ascii="Arial" w:hAnsi="Arial" w:cs="Arial"/>
                <w:sz w:val="18"/>
                <w:szCs w:val="18"/>
              </w:rPr>
            </w:pPr>
          </w:p>
        </w:tc>
        <w:tc>
          <w:tcPr>
            <w:tcW w:w="2010" w:type="dxa"/>
            <w:vMerge/>
            <w:tcBorders>
              <w:left w:val="single" w:sz="4" w:space="0" w:color="000000"/>
            </w:tcBorders>
          </w:tcPr>
          <w:p w14:paraId="32FD4C82" w14:textId="77777777" w:rsidR="00BD71D8" w:rsidRPr="007566A2" w:rsidRDefault="00BD71D8">
            <w:pPr>
              <w:spacing w:after="0" w:line="240" w:lineRule="auto"/>
              <w:jc w:val="both"/>
              <w:rPr>
                <w:rFonts w:ascii="Arial" w:hAnsi="Arial" w:cs="Arial"/>
                <w:sz w:val="18"/>
                <w:szCs w:val="18"/>
              </w:rPr>
            </w:pPr>
          </w:p>
        </w:tc>
      </w:tr>
      <w:tr w:rsidR="00BD71D8" w:rsidRPr="007566A2" w14:paraId="532A9506" w14:textId="77777777" w:rsidTr="002833EC">
        <w:trPr>
          <w:trHeight w:val="269"/>
        </w:trPr>
        <w:tc>
          <w:tcPr>
            <w:tcW w:w="1695" w:type="dxa"/>
            <w:vMerge/>
            <w:tcBorders>
              <w:right w:val="single" w:sz="4" w:space="0" w:color="000000"/>
            </w:tcBorders>
          </w:tcPr>
          <w:p w14:paraId="00380D0D" w14:textId="77777777" w:rsidR="00BD71D8" w:rsidRPr="007566A2" w:rsidRDefault="00BD71D8">
            <w:pPr>
              <w:spacing w:after="0" w:line="240" w:lineRule="auto"/>
              <w:rPr>
                <w:rFonts w:ascii="Arial" w:hAnsi="Arial" w:cs="Arial"/>
                <w:sz w:val="18"/>
                <w:szCs w:val="18"/>
              </w:rPr>
            </w:pPr>
          </w:p>
        </w:tc>
        <w:tc>
          <w:tcPr>
            <w:tcW w:w="9166" w:type="dxa"/>
            <w:vMerge/>
            <w:tcBorders>
              <w:left w:val="single" w:sz="4" w:space="0" w:color="000000"/>
              <w:right w:val="single" w:sz="4" w:space="0" w:color="000000"/>
            </w:tcBorders>
          </w:tcPr>
          <w:p w14:paraId="01595816" w14:textId="77777777" w:rsidR="00BD71D8" w:rsidRPr="007566A2" w:rsidRDefault="00BD71D8">
            <w:pPr>
              <w:spacing w:after="0" w:line="240" w:lineRule="auto"/>
              <w:rPr>
                <w:rFonts w:ascii="Arial" w:hAnsi="Arial" w:cs="Arial"/>
                <w:sz w:val="18"/>
                <w:szCs w:val="18"/>
              </w:rPr>
            </w:pPr>
          </w:p>
        </w:tc>
        <w:tc>
          <w:tcPr>
            <w:tcW w:w="2010" w:type="dxa"/>
            <w:vMerge/>
            <w:tcBorders>
              <w:left w:val="single" w:sz="4" w:space="0" w:color="000000"/>
            </w:tcBorders>
          </w:tcPr>
          <w:p w14:paraId="5B94E57C" w14:textId="77777777" w:rsidR="00BD71D8" w:rsidRPr="007566A2" w:rsidRDefault="00BD71D8">
            <w:pPr>
              <w:spacing w:after="0" w:line="240" w:lineRule="auto"/>
              <w:rPr>
                <w:rFonts w:ascii="Arial" w:hAnsi="Arial" w:cs="Arial"/>
                <w:sz w:val="18"/>
                <w:szCs w:val="18"/>
              </w:rPr>
            </w:pPr>
          </w:p>
        </w:tc>
        <w:tc>
          <w:tcPr>
            <w:tcW w:w="2010" w:type="dxa"/>
            <w:vMerge/>
            <w:tcBorders>
              <w:left w:val="single" w:sz="4" w:space="0" w:color="000000"/>
            </w:tcBorders>
          </w:tcPr>
          <w:p w14:paraId="7A34B5AD" w14:textId="77777777" w:rsidR="00BD71D8" w:rsidRPr="007566A2" w:rsidRDefault="00BD71D8">
            <w:pPr>
              <w:spacing w:after="0" w:line="240" w:lineRule="auto"/>
              <w:rPr>
                <w:rFonts w:ascii="Arial" w:hAnsi="Arial" w:cs="Arial"/>
                <w:sz w:val="18"/>
                <w:szCs w:val="18"/>
              </w:rPr>
            </w:pPr>
          </w:p>
        </w:tc>
      </w:tr>
      <w:tr w:rsidR="00BD71D8" w:rsidRPr="007566A2" w14:paraId="5CD46F17" w14:textId="77777777" w:rsidTr="002833EC">
        <w:tc>
          <w:tcPr>
            <w:tcW w:w="1695" w:type="dxa"/>
            <w:tcBorders>
              <w:right w:val="single" w:sz="4" w:space="0" w:color="000000"/>
            </w:tcBorders>
          </w:tcPr>
          <w:p w14:paraId="23A3E5AB" w14:textId="77777777" w:rsidR="00BD71D8" w:rsidRPr="007566A2" w:rsidRDefault="002F4492">
            <w:pPr>
              <w:spacing w:after="0" w:line="240" w:lineRule="auto"/>
              <w:rPr>
                <w:rFonts w:ascii="Arial" w:hAnsi="Arial" w:cs="Arial"/>
                <w:sz w:val="18"/>
                <w:szCs w:val="18"/>
              </w:rPr>
            </w:pPr>
            <w:r>
              <w:rPr>
                <w:rFonts w:ascii="Arial" w:eastAsia="Arial" w:hAnsi="Arial" w:cs="Arial"/>
                <w:b/>
                <w:sz w:val="18"/>
                <w:szCs w:val="18"/>
              </w:rPr>
              <w:t>Mo</w:t>
            </w:r>
            <w:r w:rsidR="00F40D7D" w:rsidRPr="007566A2">
              <w:rPr>
                <w:rFonts w:ascii="Arial" w:eastAsia="Arial" w:hAnsi="Arial" w:cs="Arial"/>
                <w:b/>
                <w:sz w:val="18"/>
                <w:szCs w:val="18"/>
              </w:rPr>
              <w:t>dulio įtvirtinimas</w:t>
            </w:r>
          </w:p>
        </w:tc>
        <w:tc>
          <w:tcPr>
            <w:tcW w:w="9166" w:type="dxa"/>
            <w:tcBorders>
              <w:left w:val="single" w:sz="4" w:space="0" w:color="000000"/>
              <w:right w:val="single" w:sz="4" w:space="0" w:color="000000"/>
            </w:tcBorders>
          </w:tcPr>
          <w:p w14:paraId="61AE8678" w14:textId="2892ED15" w:rsidR="00BD71D8" w:rsidRPr="007566A2" w:rsidRDefault="00F40D7D">
            <w:pPr>
              <w:spacing w:after="0" w:line="240" w:lineRule="auto"/>
              <w:rPr>
                <w:rFonts w:ascii="Arial" w:hAnsi="Arial" w:cs="Arial"/>
                <w:sz w:val="18"/>
                <w:szCs w:val="18"/>
              </w:rPr>
            </w:pPr>
            <w:r w:rsidRPr="007566A2">
              <w:rPr>
                <w:rFonts w:ascii="Arial" w:eastAsia="Arial" w:hAnsi="Arial" w:cs="Arial"/>
                <w:sz w:val="18"/>
                <w:szCs w:val="18"/>
              </w:rPr>
              <w:t>Žinioms patikrinti ir įtvirtinti surengti protų mūšį.</w:t>
            </w:r>
          </w:p>
          <w:p w14:paraId="7F699004" w14:textId="77777777" w:rsidR="00BD71D8" w:rsidRPr="007566A2" w:rsidRDefault="00BD71D8">
            <w:pPr>
              <w:spacing w:after="0" w:line="240" w:lineRule="auto"/>
              <w:jc w:val="both"/>
              <w:rPr>
                <w:rFonts w:ascii="Arial" w:hAnsi="Arial" w:cs="Arial"/>
                <w:sz w:val="18"/>
                <w:szCs w:val="18"/>
              </w:rPr>
            </w:pPr>
          </w:p>
        </w:tc>
        <w:tc>
          <w:tcPr>
            <w:tcW w:w="2010" w:type="dxa"/>
            <w:tcBorders>
              <w:left w:val="single" w:sz="4" w:space="0" w:color="000000"/>
            </w:tcBorders>
          </w:tcPr>
          <w:p w14:paraId="0FC6F546" w14:textId="77777777" w:rsidR="00BD71D8" w:rsidRPr="007566A2" w:rsidRDefault="00BD71D8">
            <w:pPr>
              <w:spacing w:after="0" w:line="240" w:lineRule="auto"/>
              <w:rPr>
                <w:rFonts w:ascii="Arial" w:hAnsi="Arial" w:cs="Arial"/>
                <w:sz w:val="18"/>
                <w:szCs w:val="18"/>
              </w:rPr>
            </w:pPr>
          </w:p>
        </w:tc>
        <w:tc>
          <w:tcPr>
            <w:tcW w:w="2010" w:type="dxa"/>
            <w:tcBorders>
              <w:left w:val="single" w:sz="4" w:space="0" w:color="000000"/>
            </w:tcBorders>
          </w:tcPr>
          <w:p w14:paraId="5EBC2FCE" w14:textId="755FF94F" w:rsidR="00BD71D8" w:rsidRPr="007566A2" w:rsidRDefault="00F40D7D">
            <w:pPr>
              <w:spacing w:after="0" w:line="240" w:lineRule="auto"/>
              <w:rPr>
                <w:rFonts w:ascii="Arial" w:hAnsi="Arial" w:cs="Arial"/>
                <w:sz w:val="18"/>
                <w:szCs w:val="18"/>
              </w:rPr>
            </w:pPr>
            <w:r w:rsidRPr="007566A2">
              <w:rPr>
                <w:rFonts w:ascii="Arial" w:eastAsia="Arial" w:hAnsi="Arial" w:cs="Arial"/>
                <w:sz w:val="18"/>
                <w:szCs w:val="18"/>
              </w:rPr>
              <w:t>Prot</w:t>
            </w:r>
            <w:r w:rsidR="002F4492">
              <w:rPr>
                <w:rFonts w:ascii="Arial" w:eastAsia="Arial" w:hAnsi="Arial" w:cs="Arial"/>
                <w:sz w:val="18"/>
                <w:szCs w:val="18"/>
              </w:rPr>
              <w:t xml:space="preserve">ų </w:t>
            </w:r>
            <w:r w:rsidRPr="007566A2">
              <w:rPr>
                <w:rFonts w:ascii="Arial" w:eastAsia="Arial" w:hAnsi="Arial" w:cs="Arial"/>
                <w:sz w:val="18"/>
                <w:szCs w:val="18"/>
              </w:rPr>
              <w:t xml:space="preserve">mūšis </w:t>
            </w:r>
            <w:r w:rsidR="002F4492">
              <w:rPr>
                <w:rFonts w:ascii="Arial" w:eastAsia="Arial" w:hAnsi="Arial" w:cs="Arial"/>
                <w:sz w:val="18"/>
                <w:szCs w:val="18"/>
              </w:rPr>
              <w:t>„Europa</w:t>
            </w:r>
            <w:r w:rsidRPr="007566A2">
              <w:rPr>
                <w:rFonts w:ascii="Arial" w:eastAsia="Arial" w:hAnsi="Arial" w:cs="Arial"/>
                <w:sz w:val="18"/>
                <w:szCs w:val="18"/>
              </w:rPr>
              <w:t>“</w:t>
            </w:r>
          </w:p>
          <w:p w14:paraId="7482E692" w14:textId="7DEC3E09" w:rsidR="00BD71D8" w:rsidRPr="007566A2" w:rsidRDefault="0012191A">
            <w:pPr>
              <w:spacing w:after="0" w:line="240" w:lineRule="auto"/>
              <w:rPr>
                <w:rFonts w:ascii="Arial" w:hAnsi="Arial" w:cs="Arial"/>
                <w:sz w:val="18"/>
                <w:szCs w:val="18"/>
              </w:rPr>
            </w:pPr>
            <w:r>
              <w:rPr>
                <w:rFonts w:ascii="Arial" w:eastAsia="Arial" w:hAnsi="Arial" w:cs="Arial"/>
                <w:sz w:val="18"/>
                <w:szCs w:val="18"/>
              </w:rPr>
              <w:t>a</w:t>
            </w:r>
            <w:r w:rsidR="002F4492">
              <w:rPr>
                <w:rFonts w:ascii="Arial" w:eastAsia="Arial" w:hAnsi="Arial" w:cs="Arial"/>
                <w:sz w:val="18"/>
                <w:szCs w:val="18"/>
              </w:rPr>
              <w:t xml:space="preserve">rba </w:t>
            </w:r>
            <w:hyperlink r:id="rId11" w:anchor="/">
              <w:r w:rsidR="00F40D7D" w:rsidRPr="009B18EC">
                <w:rPr>
                  <w:rFonts w:ascii="Arial" w:eastAsia="Arial" w:hAnsi="Arial" w:cs="Arial"/>
                  <w:color w:val="6D89AE"/>
                  <w:sz w:val="18"/>
                  <w:szCs w:val="18"/>
                  <w:u w:val="single"/>
                </w:rPr>
                <w:t>https://kahoot.it/#/</w:t>
              </w:r>
            </w:hyperlink>
          </w:p>
        </w:tc>
      </w:tr>
    </w:tbl>
    <w:p w14:paraId="5CB6AF87" w14:textId="77777777" w:rsidR="00BD71D8" w:rsidRDefault="00BD71D8" w:rsidP="009B18EC">
      <w:pPr>
        <w:rPr>
          <w:rFonts w:ascii="Arial" w:hAnsi="Arial" w:cs="Arial"/>
          <w:sz w:val="18"/>
          <w:szCs w:val="18"/>
        </w:rPr>
      </w:pPr>
      <w:bookmarkStart w:id="1" w:name="_gjdgxs" w:colFirst="0" w:colLast="0"/>
      <w:bookmarkEnd w:id="1"/>
    </w:p>
    <w:p w14:paraId="1CE1B7DB" w14:textId="77777777" w:rsidR="00AA4B8B" w:rsidRPr="00AA4B8B" w:rsidRDefault="00AA4B8B" w:rsidP="00AA4B8B">
      <w:r w:rsidRPr="00AA4B8B">
        <w:rPr>
          <w:rFonts w:ascii="Arial Narrow" w:eastAsia="Arial Narrow" w:hAnsi="Arial Narrow" w:cs="Arial Narrow"/>
          <w:b/>
          <w:color w:val="0A4999"/>
        </w:rPr>
        <w:lastRenderedPageBreak/>
        <w:t>Papildoma medžiaga mokytojui:</w:t>
      </w:r>
    </w:p>
    <w:p w14:paraId="1A56FBB1" w14:textId="77777777" w:rsidR="00AA4B8B" w:rsidRPr="00AA4B8B" w:rsidRDefault="00DD6955" w:rsidP="00AA4B8B">
      <w:pPr>
        <w:numPr>
          <w:ilvl w:val="0"/>
          <w:numId w:val="6"/>
        </w:numPr>
        <w:spacing w:after="0" w:line="259" w:lineRule="auto"/>
        <w:ind w:hanging="360"/>
        <w:contextualSpacing/>
        <w:rPr>
          <w:rFonts w:ascii="Arial" w:eastAsia="Arial" w:hAnsi="Arial" w:cs="Arial"/>
          <w:sz w:val="18"/>
          <w:szCs w:val="18"/>
        </w:rPr>
      </w:pPr>
      <w:hyperlink r:id="rId12">
        <w:r w:rsidR="00AA4B8B" w:rsidRPr="00AA4B8B">
          <w:rPr>
            <w:rFonts w:ascii="Arial" w:eastAsia="Arial" w:hAnsi="Arial" w:cs="Arial"/>
            <w:color w:val="1155CC"/>
            <w:sz w:val="18"/>
            <w:szCs w:val="18"/>
            <w:u w:val="single"/>
          </w:rPr>
          <w:t xml:space="preserve">Danijos Karalystės Europos reikalų ministro Nicolai Wammen paskaita „Kopenhagos kriterijai ir Europos ateitis", 2013 </w:t>
        </w:r>
      </w:hyperlink>
      <w:r w:rsidR="00AA4B8B" w:rsidRPr="00AA4B8B">
        <w:rPr>
          <w:rFonts w:ascii="Arial" w:eastAsia="Arial" w:hAnsi="Arial" w:cs="Arial"/>
          <w:sz w:val="18"/>
          <w:szCs w:val="18"/>
        </w:rPr>
        <w:t>(anglų kalba)</w:t>
      </w:r>
    </w:p>
    <w:p w14:paraId="16027272" w14:textId="77777777" w:rsidR="00AA4B8B" w:rsidRPr="00AA4B8B" w:rsidRDefault="00DD6955" w:rsidP="00AA4B8B">
      <w:pPr>
        <w:numPr>
          <w:ilvl w:val="0"/>
          <w:numId w:val="6"/>
        </w:numPr>
        <w:spacing w:after="0" w:line="259" w:lineRule="auto"/>
        <w:ind w:hanging="360"/>
        <w:contextualSpacing/>
        <w:rPr>
          <w:rFonts w:ascii="Arial" w:eastAsia="Arial" w:hAnsi="Arial" w:cs="Arial"/>
          <w:sz w:val="18"/>
          <w:szCs w:val="18"/>
        </w:rPr>
      </w:pPr>
      <w:hyperlink r:id="rId13">
        <w:r w:rsidR="00AA4B8B" w:rsidRPr="00AA4B8B">
          <w:rPr>
            <w:rFonts w:ascii="Arial" w:eastAsia="Arial" w:hAnsi="Arial" w:cs="Arial"/>
            <w:sz w:val="18"/>
            <w:szCs w:val="18"/>
            <w:u w:val="single"/>
          </w:rPr>
          <w:t>ES steigėjų portretai</w:t>
        </w:r>
      </w:hyperlink>
      <w:r w:rsidR="00AA4B8B" w:rsidRPr="00AA4B8B">
        <w:rPr>
          <w:rFonts w:ascii="Arial" w:eastAsia="Arial" w:hAnsi="Arial" w:cs="Arial"/>
          <w:sz w:val="18"/>
          <w:szCs w:val="18"/>
        </w:rPr>
        <w:t xml:space="preserve"> (leidinys atsisiunčiamas) </w:t>
      </w:r>
    </w:p>
    <w:p w14:paraId="76ED3B47" w14:textId="77777777" w:rsidR="00AA4B8B" w:rsidRPr="00AA4B8B" w:rsidRDefault="00DD6955" w:rsidP="00AA4B8B">
      <w:pPr>
        <w:numPr>
          <w:ilvl w:val="0"/>
          <w:numId w:val="6"/>
        </w:numPr>
        <w:spacing w:after="0" w:line="259" w:lineRule="auto"/>
        <w:ind w:hanging="360"/>
        <w:contextualSpacing/>
        <w:rPr>
          <w:rFonts w:ascii="Arial" w:eastAsia="Arial" w:hAnsi="Arial" w:cs="Arial"/>
          <w:sz w:val="18"/>
          <w:szCs w:val="18"/>
        </w:rPr>
      </w:pPr>
      <w:hyperlink r:id="rId14">
        <w:r w:rsidR="00AA4B8B" w:rsidRPr="00AA4B8B">
          <w:rPr>
            <w:rFonts w:ascii="Arial" w:eastAsia="Arial" w:hAnsi="Arial" w:cs="Arial"/>
            <w:sz w:val="18"/>
            <w:szCs w:val="18"/>
            <w:u w:val="single"/>
          </w:rPr>
          <w:t>Filmukas apie vieną ES kūrėjų  R. Šumaną</w:t>
        </w:r>
      </w:hyperlink>
      <w:hyperlink r:id="rId15"/>
    </w:p>
    <w:p w14:paraId="06081805" w14:textId="77777777" w:rsidR="00AA4B8B" w:rsidRPr="00AA4B8B" w:rsidRDefault="00DD6955" w:rsidP="00AA4B8B">
      <w:pPr>
        <w:numPr>
          <w:ilvl w:val="0"/>
          <w:numId w:val="6"/>
        </w:numPr>
        <w:spacing w:after="0" w:line="259" w:lineRule="auto"/>
        <w:ind w:hanging="360"/>
        <w:contextualSpacing/>
        <w:rPr>
          <w:rFonts w:ascii="Arial" w:eastAsia="Arial" w:hAnsi="Arial" w:cs="Arial"/>
          <w:sz w:val="18"/>
          <w:szCs w:val="18"/>
        </w:rPr>
      </w:pPr>
      <w:hyperlink r:id="rId16">
        <w:r w:rsidR="00AA4B8B" w:rsidRPr="00AA4B8B">
          <w:rPr>
            <w:rFonts w:ascii="Arial" w:eastAsia="Arial" w:hAnsi="Arial" w:cs="Arial"/>
            <w:sz w:val="18"/>
            <w:szCs w:val="18"/>
            <w:u w:val="single"/>
          </w:rPr>
          <w:t>Pirmasis plėtros etapas</w:t>
        </w:r>
      </w:hyperlink>
      <w:r w:rsidR="00AA4B8B" w:rsidRPr="00AA4B8B">
        <w:rPr>
          <w:rFonts w:ascii="Arial" w:eastAsia="Arial" w:hAnsi="Arial" w:cs="Arial"/>
          <w:sz w:val="18"/>
          <w:szCs w:val="18"/>
        </w:rPr>
        <w:t xml:space="preserve"> </w:t>
      </w:r>
    </w:p>
    <w:p w14:paraId="7F8E29CA" w14:textId="77777777" w:rsidR="00AA4B8B" w:rsidRPr="00AA4B8B" w:rsidRDefault="00DD6955" w:rsidP="00AA4B8B">
      <w:pPr>
        <w:numPr>
          <w:ilvl w:val="0"/>
          <w:numId w:val="6"/>
        </w:numPr>
        <w:spacing w:after="0" w:line="259" w:lineRule="auto"/>
        <w:ind w:hanging="360"/>
        <w:contextualSpacing/>
        <w:rPr>
          <w:rFonts w:ascii="Arial" w:eastAsia="Arial" w:hAnsi="Arial" w:cs="Arial"/>
          <w:sz w:val="18"/>
          <w:szCs w:val="18"/>
        </w:rPr>
      </w:pPr>
      <w:hyperlink r:id="rId17">
        <w:r w:rsidR="00AA4B8B" w:rsidRPr="00AA4B8B">
          <w:rPr>
            <w:rFonts w:ascii="Arial" w:eastAsia="Arial" w:hAnsi="Arial" w:cs="Arial"/>
            <w:sz w:val="18"/>
            <w:szCs w:val="18"/>
            <w:u w:val="single"/>
          </w:rPr>
          <w:t>Apžvalga, skirta savarankiškam mokinių darbui</w:t>
        </w:r>
      </w:hyperlink>
      <w:r w:rsidR="00AA4B8B" w:rsidRPr="00AA4B8B">
        <w:rPr>
          <w:rFonts w:ascii="Arial" w:eastAsia="Arial" w:hAnsi="Arial" w:cs="Arial"/>
          <w:sz w:val="18"/>
          <w:szCs w:val="18"/>
        </w:rPr>
        <w:t xml:space="preserve"> </w:t>
      </w:r>
    </w:p>
    <w:p w14:paraId="0BE63082" w14:textId="77777777" w:rsidR="00AA4B8B" w:rsidRPr="00AA4B8B" w:rsidRDefault="00DD6955" w:rsidP="00AA4B8B">
      <w:pPr>
        <w:numPr>
          <w:ilvl w:val="0"/>
          <w:numId w:val="6"/>
        </w:numPr>
        <w:spacing w:after="0" w:line="259" w:lineRule="auto"/>
        <w:ind w:hanging="360"/>
        <w:contextualSpacing/>
        <w:rPr>
          <w:rFonts w:ascii="Arial" w:eastAsia="Arial" w:hAnsi="Arial" w:cs="Arial"/>
          <w:sz w:val="18"/>
          <w:szCs w:val="18"/>
        </w:rPr>
      </w:pPr>
      <w:hyperlink r:id="rId18">
        <w:r w:rsidR="00AA4B8B" w:rsidRPr="00AA4B8B">
          <w:rPr>
            <w:rFonts w:ascii="Arial" w:eastAsia="Arial" w:hAnsi="Arial" w:cs="Arial"/>
            <w:sz w:val="18"/>
            <w:szCs w:val="18"/>
            <w:u w:val="single"/>
          </w:rPr>
          <w:t>Apžvalginis filmukas apie ES geografijos aspektus</w:t>
        </w:r>
      </w:hyperlink>
      <w:hyperlink r:id="rId19">
        <w:r w:rsidR="00AA4B8B" w:rsidRPr="00AA4B8B">
          <w:rPr>
            <w:rFonts w:ascii="Arial" w:eastAsia="Arial" w:hAnsi="Arial" w:cs="Arial"/>
            <w:sz w:val="18"/>
            <w:szCs w:val="18"/>
          </w:rPr>
          <w:t>.</w:t>
        </w:r>
      </w:hyperlink>
      <w:hyperlink r:id="rId20"/>
    </w:p>
    <w:p w14:paraId="1F5F0F7C" w14:textId="77777777" w:rsidR="00AA4B8B" w:rsidRPr="007566A2" w:rsidRDefault="00AA4B8B" w:rsidP="009B18EC">
      <w:pPr>
        <w:rPr>
          <w:rFonts w:ascii="Arial" w:hAnsi="Arial" w:cs="Arial"/>
          <w:sz w:val="18"/>
          <w:szCs w:val="18"/>
        </w:rPr>
      </w:pPr>
    </w:p>
    <w:sectPr w:rsidR="00AA4B8B" w:rsidRPr="007566A2" w:rsidSect="002833EC">
      <w:headerReference w:type="default" r:id="rId21"/>
      <w:footerReference w:type="default" r:id="rId22"/>
      <w:pgSz w:w="16838" w:h="11906" w:orient="landscape"/>
      <w:pgMar w:top="930" w:right="1699" w:bottom="426" w:left="1137" w:header="0" w:footer="567" w:gutter="0"/>
      <w:pgNumType w:start="1"/>
      <w:cols w:space="1296"/>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CC9DA" w14:textId="77777777" w:rsidR="00DD6955" w:rsidRDefault="00DD6955">
      <w:pPr>
        <w:spacing w:after="0" w:line="240" w:lineRule="auto"/>
      </w:pPr>
      <w:r>
        <w:separator/>
      </w:r>
    </w:p>
  </w:endnote>
  <w:endnote w:type="continuationSeparator" w:id="0">
    <w:p w14:paraId="5BFA9376" w14:textId="77777777" w:rsidR="00DD6955" w:rsidRDefault="00DD6955">
      <w:pPr>
        <w:spacing w:after="0" w:line="240" w:lineRule="auto"/>
      </w:pPr>
      <w:r>
        <w:continuationSeparator/>
      </w:r>
    </w:p>
  </w:endnote>
  <w:endnote w:type="continuationNotice" w:id="1">
    <w:p w14:paraId="6573ADB8" w14:textId="77777777" w:rsidR="00DD6955" w:rsidRDefault="00DD69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33580"/>
      <w:docPartObj>
        <w:docPartGallery w:val="Page Numbers (Bottom of Page)"/>
        <w:docPartUnique/>
      </w:docPartObj>
    </w:sdtPr>
    <w:sdtEndPr>
      <w:rPr>
        <w:noProof/>
      </w:rPr>
    </w:sdtEndPr>
    <w:sdtContent>
      <w:p w14:paraId="77A6D5CC" w14:textId="0F9AAC27" w:rsidR="007566A2" w:rsidRDefault="007566A2">
        <w:pPr>
          <w:pStyle w:val="Porat"/>
          <w:jc w:val="center"/>
        </w:pPr>
        <w:r w:rsidRPr="007566A2">
          <w:rPr>
            <w:rFonts w:ascii="Arial" w:hAnsi="Arial" w:cs="Arial"/>
            <w:color w:val="7A868E"/>
          </w:rPr>
          <w:fldChar w:fldCharType="begin"/>
        </w:r>
        <w:r w:rsidRPr="007566A2">
          <w:rPr>
            <w:rFonts w:ascii="Arial" w:hAnsi="Arial" w:cs="Arial"/>
            <w:color w:val="7A868E"/>
          </w:rPr>
          <w:instrText xml:space="preserve"> PAGE   \* MERGEFORMAT </w:instrText>
        </w:r>
        <w:r w:rsidRPr="007566A2">
          <w:rPr>
            <w:rFonts w:ascii="Arial" w:hAnsi="Arial" w:cs="Arial"/>
            <w:color w:val="7A868E"/>
          </w:rPr>
          <w:fldChar w:fldCharType="separate"/>
        </w:r>
        <w:r w:rsidR="00F92E4E">
          <w:rPr>
            <w:rFonts w:ascii="Arial" w:hAnsi="Arial" w:cs="Arial"/>
            <w:noProof/>
            <w:color w:val="7A868E"/>
          </w:rPr>
          <w:t>1</w:t>
        </w:r>
        <w:r w:rsidRPr="007566A2">
          <w:rPr>
            <w:rFonts w:ascii="Arial" w:hAnsi="Arial" w:cs="Arial"/>
            <w:noProof/>
            <w:color w:val="7A868E"/>
          </w:rPr>
          <w:fldChar w:fldCharType="end"/>
        </w:r>
      </w:p>
    </w:sdtContent>
  </w:sdt>
  <w:p w14:paraId="5664EBBE" w14:textId="77777777" w:rsidR="007566A2" w:rsidRDefault="007566A2">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B6731" w14:textId="77777777" w:rsidR="00DD6955" w:rsidRDefault="00DD6955">
      <w:pPr>
        <w:spacing w:after="0" w:line="240" w:lineRule="auto"/>
      </w:pPr>
      <w:r>
        <w:separator/>
      </w:r>
    </w:p>
  </w:footnote>
  <w:footnote w:type="continuationSeparator" w:id="0">
    <w:p w14:paraId="3D7D630A" w14:textId="77777777" w:rsidR="00DD6955" w:rsidRDefault="00DD6955">
      <w:pPr>
        <w:spacing w:after="0" w:line="240" w:lineRule="auto"/>
      </w:pPr>
      <w:r>
        <w:continuationSeparator/>
      </w:r>
    </w:p>
  </w:footnote>
  <w:footnote w:type="continuationNotice" w:id="1">
    <w:p w14:paraId="4911CCBD" w14:textId="77777777" w:rsidR="00DD6955" w:rsidRDefault="00DD695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8B6A4" w14:textId="77777777" w:rsidR="002168CC" w:rsidRDefault="002168CC" w:rsidP="002168CC">
    <w:pPr>
      <w:pStyle w:val="Antrats"/>
    </w:pPr>
    <w:r w:rsidRPr="001C2752">
      <w:rPr>
        <w:rFonts w:ascii="Arial Narrow" w:hAnsi="Arial Narrow"/>
        <w:noProof/>
        <w:color w:val="6D89AE"/>
        <w:sz w:val="18"/>
      </w:rPr>
      <w:drawing>
        <wp:anchor distT="0" distB="0" distL="114300" distR="114300" simplePos="0" relativeHeight="251658752" behindDoc="0" locked="0" layoutInCell="1" allowOverlap="1" wp14:anchorId="34B62B52" wp14:editId="4BA8B43E">
          <wp:simplePos x="0" y="0"/>
          <wp:positionH relativeFrom="column">
            <wp:posOffset>-77288</wp:posOffset>
          </wp:positionH>
          <wp:positionV relativeFrom="paragraph">
            <wp:posOffset>118563</wp:posOffset>
          </wp:positionV>
          <wp:extent cx="868680" cy="690245"/>
          <wp:effectExtent l="0" t="0" r="0" b="0"/>
          <wp:wrapThrough wrapText="bothSides">
            <wp:wrapPolygon edited="0">
              <wp:start x="6158" y="2981"/>
              <wp:lineTo x="3316" y="5961"/>
              <wp:lineTo x="2368" y="16692"/>
              <wp:lineTo x="5211" y="17884"/>
              <wp:lineTo x="7579" y="17884"/>
              <wp:lineTo x="17053" y="16692"/>
              <wp:lineTo x="19895" y="16096"/>
              <wp:lineTo x="19421" y="10134"/>
              <wp:lineTo x="17526" y="5961"/>
              <wp:lineTo x="14211" y="2981"/>
              <wp:lineTo x="6158" y="2981"/>
            </wp:wrapPolygon>
          </wp:wrapThrough>
          <wp:docPr id="1" name="Picture 29" descr="EP logo CMYK_L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29" descr="EP logo CMYK_LT.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69024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1D03A14C" w14:textId="77777777" w:rsidR="002168CC" w:rsidRPr="001C2752" w:rsidRDefault="002168CC" w:rsidP="002168CC">
    <w:pPr>
      <w:pStyle w:val="Antrats"/>
      <w:rPr>
        <w:color w:val="7A868E"/>
      </w:rPr>
    </w:pPr>
  </w:p>
  <w:p w14:paraId="2F4FB3C8" w14:textId="77777777" w:rsidR="002168CC" w:rsidRPr="001C2752" w:rsidRDefault="002168CC" w:rsidP="002168CC">
    <w:pPr>
      <w:pStyle w:val="Antrats"/>
      <w:ind w:left="1134"/>
      <w:rPr>
        <w:rFonts w:ascii="Arial Narrow" w:hAnsi="Arial Narrow"/>
        <w:color w:val="7A868E"/>
        <w:sz w:val="18"/>
      </w:rPr>
    </w:pPr>
    <w:r w:rsidRPr="001C2752">
      <w:rPr>
        <w:rFonts w:ascii="Arial Narrow" w:hAnsi="Arial Narrow"/>
        <w:color w:val="7A868E"/>
        <w:sz w:val="18"/>
      </w:rPr>
      <w:t xml:space="preserve"> „MOKYKLOS – EUROPOS PARLAMENTO AMBASADORĖS“. </w:t>
    </w:r>
  </w:p>
  <w:p w14:paraId="1FB0CAF6" w14:textId="24D993F4" w:rsidR="00BD71D8" w:rsidRPr="002833EC" w:rsidRDefault="002168CC" w:rsidP="002833EC">
    <w:pPr>
      <w:pStyle w:val="Antrats"/>
      <w:ind w:left="1134"/>
      <w:rPr>
        <w:rFonts w:ascii="Arial Narrow" w:hAnsi="Arial Narrow"/>
        <w:color w:val="7A868E"/>
        <w:sz w:val="18"/>
      </w:rPr>
    </w:pPr>
    <w:r>
      <w:rPr>
        <w:rFonts w:ascii="Arial Narrow" w:hAnsi="Arial Narrow"/>
        <w:color w:val="7A868E"/>
        <w:sz w:val="18"/>
      </w:rPr>
      <w:t>PIRMAS</w:t>
    </w:r>
    <w:r w:rsidRPr="001C2752">
      <w:rPr>
        <w:rFonts w:ascii="Arial Narrow" w:hAnsi="Arial Narrow"/>
        <w:color w:val="7A868E"/>
        <w:sz w:val="18"/>
      </w:rPr>
      <w:t xml:space="preserve"> MODULIS. </w:t>
    </w:r>
    <w:r>
      <w:rPr>
        <w:rFonts w:ascii="Arial Narrow" w:hAnsi="Arial Narrow"/>
        <w:color w:val="7A868E"/>
        <w:sz w:val="18"/>
      </w:rPr>
      <w:t>NUO TAUTOS SUSIRINKIMO IKI EUROPOS PARLAMENTO</w:t>
    </w:r>
    <w:r>
      <w:rPr>
        <w:rFonts w:ascii="Arial Narrow" w:hAnsi="Arial Narrow"/>
        <w:color w:val="7A868E"/>
        <w:sz w:val="18"/>
      </w:rPr>
      <w:br/>
    </w:r>
    <w:r>
      <w:rPr>
        <w:rFonts w:ascii="Arial Narrow" w:hAnsi="Arial Narrow"/>
        <w:color w:val="7A868E"/>
        <w:sz w:val="18"/>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F0807"/>
    <w:multiLevelType w:val="multilevel"/>
    <w:tmpl w:val="39C4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66753"/>
    <w:multiLevelType w:val="multilevel"/>
    <w:tmpl w:val="608AEB88"/>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80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396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120"/>
      </w:pPr>
      <w:rPr>
        <w:rFonts w:ascii="Arial" w:eastAsia="Arial" w:hAnsi="Arial" w:cs="Arial"/>
      </w:rPr>
    </w:lvl>
  </w:abstractNum>
  <w:abstractNum w:abstractNumId="2" w15:restartNumberingAfterBreak="0">
    <w:nsid w:val="409E3CA4"/>
    <w:multiLevelType w:val="multilevel"/>
    <w:tmpl w:val="1CDA56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D1A2DEC"/>
    <w:multiLevelType w:val="multilevel"/>
    <w:tmpl w:val="ECF03F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52606E50"/>
    <w:multiLevelType w:val="multilevel"/>
    <w:tmpl w:val="6D56F04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5" w15:restartNumberingAfterBreak="0">
    <w:nsid w:val="76AD1F44"/>
    <w:multiLevelType w:val="multilevel"/>
    <w:tmpl w:val="7C0C364A"/>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D8"/>
    <w:rsid w:val="0012191A"/>
    <w:rsid w:val="00137EBF"/>
    <w:rsid w:val="00216475"/>
    <w:rsid w:val="002168CC"/>
    <w:rsid w:val="00247588"/>
    <w:rsid w:val="002833EC"/>
    <w:rsid w:val="002F4492"/>
    <w:rsid w:val="002F464A"/>
    <w:rsid w:val="00304D58"/>
    <w:rsid w:val="004205B7"/>
    <w:rsid w:val="004703DD"/>
    <w:rsid w:val="004B1010"/>
    <w:rsid w:val="00502CB7"/>
    <w:rsid w:val="00601371"/>
    <w:rsid w:val="007566A2"/>
    <w:rsid w:val="008B2411"/>
    <w:rsid w:val="008B7FBB"/>
    <w:rsid w:val="009001B7"/>
    <w:rsid w:val="0091553E"/>
    <w:rsid w:val="00917325"/>
    <w:rsid w:val="00955B0A"/>
    <w:rsid w:val="009761D9"/>
    <w:rsid w:val="00994317"/>
    <w:rsid w:val="009B18EC"/>
    <w:rsid w:val="00AA4B8B"/>
    <w:rsid w:val="00AB01DC"/>
    <w:rsid w:val="00BD71D8"/>
    <w:rsid w:val="00CD78DC"/>
    <w:rsid w:val="00CE2E61"/>
    <w:rsid w:val="00D22AB1"/>
    <w:rsid w:val="00DB0F51"/>
    <w:rsid w:val="00DC60FF"/>
    <w:rsid w:val="00DD6955"/>
    <w:rsid w:val="00E120E7"/>
    <w:rsid w:val="00E25958"/>
    <w:rsid w:val="00E374D7"/>
    <w:rsid w:val="00F40D7D"/>
    <w:rsid w:val="00F92E4E"/>
    <w:rsid w:val="00FF40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663E9E-6EDB-4815-B608-63C5015C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lt-LT" w:eastAsia="lt-LT"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80" w:after="120"/>
      <w:contextualSpacing/>
      <w:outlineLvl w:val="0"/>
    </w:pPr>
    <w:rPr>
      <w:b/>
      <w:sz w:val="48"/>
      <w:szCs w:val="48"/>
    </w:rPr>
  </w:style>
  <w:style w:type="paragraph" w:styleId="Antrat2">
    <w:name w:val="heading 2"/>
    <w:basedOn w:val="prastasis"/>
    <w:next w:val="prastasis"/>
    <w:pPr>
      <w:keepNext/>
      <w:keepLines/>
      <w:spacing w:before="360" w:after="80"/>
      <w:contextualSpacing/>
      <w:outlineLvl w:val="1"/>
    </w:pPr>
    <w:rPr>
      <w:b/>
      <w:sz w:val="36"/>
      <w:szCs w:val="36"/>
    </w:rPr>
  </w:style>
  <w:style w:type="paragraph" w:styleId="Antrat3">
    <w:name w:val="heading 3"/>
    <w:basedOn w:val="prastasis"/>
    <w:next w:val="prastasis"/>
    <w:pPr>
      <w:keepNext/>
      <w:keepLines/>
      <w:spacing w:before="280" w:after="80"/>
      <w:contextualSpacing/>
      <w:outlineLvl w:val="2"/>
    </w:pPr>
    <w:rPr>
      <w:b/>
      <w:sz w:val="28"/>
      <w:szCs w:val="28"/>
    </w:rPr>
  </w:style>
  <w:style w:type="paragraph" w:styleId="Antrat4">
    <w:name w:val="heading 4"/>
    <w:basedOn w:val="prastasis"/>
    <w:next w:val="prastasis"/>
    <w:pPr>
      <w:keepNext/>
      <w:keepLines/>
      <w:spacing w:before="240" w:after="40"/>
      <w:contextualSpacing/>
      <w:outlineLvl w:val="3"/>
    </w:pPr>
    <w:rPr>
      <w:b/>
      <w:sz w:val="24"/>
      <w:szCs w:val="24"/>
    </w:rPr>
  </w:style>
  <w:style w:type="paragraph" w:styleId="Antrat5">
    <w:name w:val="heading 5"/>
    <w:basedOn w:val="prastasis"/>
    <w:next w:val="prastasis"/>
    <w:pPr>
      <w:keepNext/>
      <w:keepLines/>
      <w:spacing w:before="220" w:after="40"/>
      <w:contextualSpacing/>
      <w:outlineLvl w:val="4"/>
    </w:pPr>
    <w:rPr>
      <w:b/>
    </w:rPr>
  </w:style>
  <w:style w:type="paragraph" w:styleId="Antrat6">
    <w:name w:val="heading 6"/>
    <w:basedOn w:val="prastasis"/>
    <w:next w:val="prastasis"/>
    <w:pPr>
      <w:keepNext/>
      <w:keepLines/>
      <w:spacing w:before="200" w:after="40"/>
      <w:contextualSpacing/>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jc w:val="center"/>
    </w:pPr>
    <w:rPr>
      <w:b/>
    </w:rPr>
  </w:style>
  <w:style w:type="paragraph" w:styleId="Paantrat">
    <w:name w:val="Subtitle"/>
    <w:basedOn w:val="prastasis"/>
    <w:next w:val="prastasis"/>
    <w:pPr>
      <w:keepNext/>
      <w:keepLines/>
      <w:spacing w:before="360" w:after="80"/>
      <w:contextualSpacing/>
    </w:pPr>
    <w:rPr>
      <w:rFonts w:ascii="Georgia" w:eastAsia="Georgia" w:hAnsi="Georgia" w:cs="Georgia"/>
      <w:i/>
      <w:color w:val="666666"/>
      <w:sz w:val="48"/>
      <w:szCs w:val="48"/>
    </w:rPr>
  </w:style>
  <w:style w:type="table" w:customStyle="1" w:styleId="a">
    <w:basedOn w:val="prastojilentel"/>
    <w:pPr>
      <w:spacing w:after="0" w:line="240" w:lineRule="auto"/>
      <w:contextualSpacing/>
    </w:pPr>
    <w:tblPr>
      <w:tblStyleRowBandSize w:val="1"/>
      <w:tblStyleColBandSize w:val="1"/>
      <w:tblCellMar>
        <w:left w:w="115" w:type="dxa"/>
        <w:right w:w="115" w:type="dxa"/>
      </w:tblCellMar>
    </w:tblPr>
  </w:style>
  <w:style w:type="table" w:customStyle="1" w:styleId="a0">
    <w:basedOn w:val="prastojilentel"/>
    <w:tblPr>
      <w:tblStyleRowBandSize w:val="1"/>
      <w:tblStyleColBandSize w:val="1"/>
      <w:tblCellMar>
        <w:left w:w="115" w:type="dxa"/>
        <w:right w:w="115" w:type="dxa"/>
      </w:tblCellMar>
    </w:tblPr>
  </w:style>
  <w:style w:type="paragraph" w:styleId="Antrats">
    <w:name w:val="header"/>
    <w:basedOn w:val="prastasis"/>
    <w:link w:val="AntratsDiagrama"/>
    <w:uiPriority w:val="99"/>
    <w:unhideWhenUsed/>
    <w:rsid w:val="007566A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566A2"/>
  </w:style>
  <w:style w:type="paragraph" w:styleId="Porat">
    <w:name w:val="footer"/>
    <w:basedOn w:val="prastasis"/>
    <w:link w:val="PoratDiagrama"/>
    <w:uiPriority w:val="99"/>
    <w:unhideWhenUsed/>
    <w:rsid w:val="007566A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566A2"/>
  </w:style>
  <w:style w:type="character" w:styleId="Hipersaitas">
    <w:name w:val="Hyperlink"/>
    <w:basedOn w:val="Numatytasispastraiposriftas"/>
    <w:uiPriority w:val="99"/>
    <w:unhideWhenUsed/>
    <w:rsid w:val="007566A2"/>
    <w:rPr>
      <w:color w:val="0563C1" w:themeColor="hyperlink"/>
      <w:u w:val="single"/>
    </w:rPr>
  </w:style>
  <w:style w:type="paragraph" w:styleId="Sraopastraipa">
    <w:name w:val="List Paragraph"/>
    <w:basedOn w:val="prastasis"/>
    <w:uiPriority w:val="34"/>
    <w:qFormat/>
    <w:rsid w:val="002833EC"/>
    <w:pPr>
      <w:ind w:left="720"/>
      <w:contextualSpacing/>
    </w:pPr>
  </w:style>
  <w:style w:type="paragraph" w:styleId="Debesliotekstas">
    <w:name w:val="Balloon Text"/>
    <w:basedOn w:val="prastasis"/>
    <w:link w:val="DebesliotekstasDiagrama"/>
    <w:uiPriority w:val="99"/>
    <w:semiHidden/>
    <w:unhideWhenUsed/>
    <w:rsid w:val="002833E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833EC"/>
    <w:rPr>
      <w:rFonts w:ascii="Segoe UI" w:hAnsi="Segoe UI" w:cs="Segoe UI"/>
      <w:sz w:val="18"/>
      <w:szCs w:val="18"/>
    </w:rPr>
  </w:style>
  <w:style w:type="character" w:styleId="Komentaronuoroda">
    <w:name w:val="annotation reference"/>
    <w:basedOn w:val="Numatytasispastraiposriftas"/>
    <w:uiPriority w:val="99"/>
    <w:semiHidden/>
    <w:unhideWhenUsed/>
    <w:rsid w:val="002833EC"/>
    <w:rPr>
      <w:sz w:val="16"/>
      <w:szCs w:val="16"/>
    </w:rPr>
  </w:style>
  <w:style w:type="paragraph" w:styleId="Komentarotekstas">
    <w:name w:val="annotation text"/>
    <w:basedOn w:val="prastasis"/>
    <w:link w:val="KomentarotekstasDiagrama"/>
    <w:uiPriority w:val="99"/>
    <w:semiHidden/>
    <w:unhideWhenUsed/>
    <w:rsid w:val="002833E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833EC"/>
    <w:rPr>
      <w:sz w:val="20"/>
      <w:szCs w:val="20"/>
    </w:rPr>
  </w:style>
  <w:style w:type="paragraph" w:styleId="Komentarotema">
    <w:name w:val="annotation subject"/>
    <w:basedOn w:val="Komentarotekstas"/>
    <w:next w:val="Komentarotekstas"/>
    <w:link w:val="KomentarotemaDiagrama"/>
    <w:uiPriority w:val="99"/>
    <w:semiHidden/>
    <w:unhideWhenUsed/>
    <w:rsid w:val="002833EC"/>
    <w:rPr>
      <w:b/>
      <w:bCs/>
    </w:rPr>
  </w:style>
  <w:style w:type="character" w:customStyle="1" w:styleId="KomentarotemaDiagrama">
    <w:name w:val="Komentaro tema Diagrama"/>
    <w:basedOn w:val="KomentarotekstasDiagrama"/>
    <w:link w:val="Komentarotema"/>
    <w:uiPriority w:val="99"/>
    <w:semiHidden/>
    <w:rsid w:val="002833EC"/>
    <w:rPr>
      <w:b/>
      <w:bCs/>
      <w:sz w:val="20"/>
      <w:szCs w:val="20"/>
    </w:rPr>
  </w:style>
  <w:style w:type="paragraph" w:styleId="Pataisymai">
    <w:name w:val="Revision"/>
    <w:hidden/>
    <w:uiPriority w:val="99"/>
    <w:semiHidden/>
    <w:rsid w:val="002833EC"/>
    <w:pPr>
      <w:widowControl/>
      <w:spacing w:after="0" w:line="240" w:lineRule="auto"/>
    </w:pPr>
  </w:style>
  <w:style w:type="paragraph" w:styleId="prastasiniatinklio">
    <w:name w:val="Normal (Web)"/>
    <w:basedOn w:val="prastasis"/>
    <w:uiPriority w:val="99"/>
    <w:unhideWhenUsed/>
    <w:rsid w:val="00AB01DC"/>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177">
      <w:bodyDiv w:val="1"/>
      <w:marLeft w:val="0"/>
      <w:marRight w:val="0"/>
      <w:marTop w:val="0"/>
      <w:marBottom w:val="0"/>
      <w:divBdr>
        <w:top w:val="none" w:sz="0" w:space="0" w:color="auto"/>
        <w:left w:val="none" w:sz="0" w:space="0" w:color="auto"/>
        <w:bottom w:val="none" w:sz="0" w:space="0" w:color="auto"/>
        <w:right w:val="none" w:sz="0" w:space="0" w:color="auto"/>
      </w:divBdr>
    </w:div>
    <w:div w:id="30301485">
      <w:bodyDiv w:val="1"/>
      <w:marLeft w:val="0"/>
      <w:marRight w:val="0"/>
      <w:marTop w:val="0"/>
      <w:marBottom w:val="0"/>
      <w:divBdr>
        <w:top w:val="none" w:sz="0" w:space="0" w:color="auto"/>
        <w:left w:val="none" w:sz="0" w:space="0" w:color="auto"/>
        <w:bottom w:val="none" w:sz="0" w:space="0" w:color="auto"/>
        <w:right w:val="none" w:sz="0" w:space="0" w:color="auto"/>
      </w:divBdr>
    </w:div>
    <w:div w:id="441733578">
      <w:bodyDiv w:val="1"/>
      <w:marLeft w:val="0"/>
      <w:marRight w:val="0"/>
      <w:marTop w:val="0"/>
      <w:marBottom w:val="0"/>
      <w:divBdr>
        <w:top w:val="none" w:sz="0" w:space="0" w:color="auto"/>
        <w:left w:val="none" w:sz="0" w:space="0" w:color="auto"/>
        <w:bottom w:val="none" w:sz="0" w:space="0" w:color="auto"/>
        <w:right w:val="none" w:sz="0" w:space="0" w:color="auto"/>
      </w:divBdr>
    </w:div>
    <w:div w:id="458694677">
      <w:bodyDiv w:val="1"/>
      <w:marLeft w:val="0"/>
      <w:marRight w:val="0"/>
      <w:marTop w:val="0"/>
      <w:marBottom w:val="0"/>
      <w:divBdr>
        <w:top w:val="none" w:sz="0" w:space="0" w:color="auto"/>
        <w:left w:val="none" w:sz="0" w:space="0" w:color="auto"/>
        <w:bottom w:val="none" w:sz="0" w:space="0" w:color="auto"/>
        <w:right w:val="none" w:sz="0" w:space="0" w:color="auto"/>
      </w:divBdr>
    </w:div>
    <w:div w:id="543568646">
      <w:bodyDiv w:val="1"/>
      <w:marLeft w:val="0"/>
      <w:marRight w:val="0"/>
      <w:marTop w:val="0"/>
      <w:marBottom w:val="0"/>
      <w:divBdr>
        <w:top w:val="none" w:sz="0" w:space="0" w:color="auto"/>
        <w:left w:val="none" w:sz="0" w:space="0" w:color="auto"/>
        <w:bottom w:val="none" w:sz="0" w:space="0" w:color="auto"/>
        <w:right w:val="none" w:sz="0" w:space="0" w:color="auto"/>
      </w:divBdr>
    </w:div>
    <w:div w:id="581261315">
      <w:bodyDiv w:val="1"/>
      <w:marLeft w:val="0"/>
      <w:marRight w:val="0"/>
      <w:marTop w:val="0"/>
      <w:marBottom w:val="0"/>
      <w:divBdr>
        <w:top w:val="none" w:sz="0" w:space="0" w:color="auto"/>
        <w:left w:val="none" w:sz="0" w:space="0" w:color="auto"/>
        <w:bottom w:val="none" w:sz="0" w:space="0" w:color="auto"/>
        <w:right w:val="none" w:sz="0" w:space="0" w:color="auto"/>
      </w:divBdr>
    </w:div>
    <w:div w:id="1401976353">
      <w:bodyDiv w:val="1"/>
      <w:marLeft w:val="0"/>
      <w:marRight w:val="0"/>
      <w:marTop w:val="0"/>
      <w:marBottom w:val="0"/>
      <w:divBdr>
        <w:top w:val="none" w:sz="0" w:space="0" w:color="auto"/>
        <w:left w:val="none" w:sz="0" w:space="0" w:color="auto"/>
        <w:bottom w:val="none" w:sz="0" w:space="0" w:color="auto"/>
        <w:right w:val="none" w:sz="0" w:space="0" w:color="auto"/>
      </w:divBdr>
    </w:div>
    <w:div w:id="1770544348">
      <w:bodyDiv w:val="1"/>
      <w:marLeft w:val="0"/>
      <w:marRight w:val="0"/>
      <w:marTop w:val="0"/>
      <w:marBottom w:val="0"/>
      <w:divBdr>
        <w:top w:val="none" w:sz="0" w:space="0" w:color="auto"/>
        <w:left w:val="none" w:sz="0" w:space="0" w:color="auto"/>
        <w:bottom w:val="none" w:sz="0" w:space="0" w:color="auto"/>
        <w:right w:val="none" w:sz="0" w:space="0" w:color="auto"/>
      </w:divBdr>
    </w:div>
    <w:div w:id="1797219496">
      <w:bodyDiv w:val="1"/>
      <w:marLeft w:val="0"/>
      <w:marRight w:val="0"/>
      <w:marTop w:val="0"/>
      <w:marBottom w:val="0"/>
      <w:divBdr>
        <w:top w:val="none" w:sz="0" w:space="0" w:color="auto"/>
        <w:left w:val="none" w:sz="0" w:space="0" w:color="auto"/>
        <w:bottom w:val="none" w:sz="0" w:space="0" w:color="auto"/>
        <w:right w:val="none" w:sz="0" w:space="0" w:color="auto"/>
      </w:divBdr>
    </w:div>
    <w:div w:id="1848329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53;altiniai.info/files/literatura/LB00/Platonas._Sokrato_apologija.LB3900.pdf" TargetMode="External"/><Relationship Id="rId13" Type="http://schemas.openxmlformats.org/officeDocument/2006/relationships/hyperlink" Target="http://bookshop.europa.eu/lt/es-steig-jai-pbNA3213068/downloads/NA-32-13-068-LT-C/NA3213068LTC_002.pdf;pgid=y8dIS7GUWMdSR0EAlMEUUsWb00001Cdt5Ziy;sid=xVsnGY7M3sMnBdxWBPm5vuzpZ5hbSSwPuQs=?FileName=NA3213068LTC_002.pdf&amp;SKU=NA3213068LTC_PDF&amp;CatalogueNumber=NA-32-13-068-LT-C" TargetMode="External"/><Relationship Id="rId18" Type="http://schemas.openxmlformats.org/officeDocument/2006/relationships/hyperlink" Target="https://www.youtube.com/watch?v=O37yJBFRrf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flagpedia.net/organization/eu" TargetMode="External"/><Relationship Id="rId12" Type="http://schemas.openxmlformats.org/officeDocument/2006/relationships/hyperlink" Target="https://www.youtube.com/watch?v=deztVKFEPyQ" TargetMode="External"/><Relationship Id="rId17" Type="http://schemas.openxmlformats.org/officeDocument/2006/relationships/hyperlink" Target="http://www.nationsonline.org/oneworld/europe_map.htm" TargetMode="External"/><Relationship Id="rId2" Type="http://schemas.openxmlformats.org/officeDocument/2006/relationships/styles" Target="styles.xml"/><Relationship Id="rId16" Type="http://schemas.openxmlformats.org/officeDocument/2006/relationships/hyperlink" Target="http://europa.eu/european-union/about-eu/history_lt" TargetMode="External"/><Relationship Id="rId20" Type="http://schemas.openxmlformats.org/officeDocument/2006/relationships/hyperlink" Target="https://www.youtube.com/watch?v=3AYGWfZVvV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hoot.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uroparltv.europa.eu/lt/programme/others/eureka-schuman-father-of-europe" TargetMode="External"/><Relationship Id="rId23" Type="http://schemas.openxmlformats.org/officeDocument/2006/relationships/fontTable" Target="fontTable.xml"/><Relationship Id="rId10" Type="http://schemas.openxmlformats.org/officeDocument/2006/relationships/hyperlink" Target="http://www.europarl.europa.eu/eplibrary/InfoGraphic-2014-European-elections-national-rules.pdf" TargetMode="External"/><Relationship Id="rId19" Type="http://schemas.openxmlformats.org/officeDocument/2006/relationships/hyperlink" Target="https://www.youtube.com/watch?v=3AYGWfZVvVU" TargetMode="External"/><Relationship Id="rId4" Type="http://schemas.openxmlformats.org/officeDocument/2006/relationships/webSettings" Target="webSettings.xml"/><Relationship Id="rId9" Type="http://schemas.openxmlformats.org/officeDocument/2006/relationships/hyperlink" Target="https://www.facebook.com/PresidentEP" TargetMode="External"/><Relationship Id="rId14" Type="http://schemas.openxmlformats.org/officeDocument/2006/relationships/hyperlink" Target="https://www.europarltv.europa.eu/lt/programme/others/eureka-schuman-father-of-europ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6547</Words>
  <Characters>3733</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Ausrine Dirzinskaite</dc:creator>
  <cp:lastModifiedBy>Stasyte</cp:lastModifiedBy>
  <cp:revision>2</cp:revision>
  <dcterms:created xsi:type="dcterms:W3CDTF">2017-10-28T04:40:00Z</dcterms:created>
  <dcterms:modified xsi:type="dcterms:W3CDTF">2017-10-28T04:40:00Z</dcterms:modified>
</cp:coreProperties>
</file>